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46" w:rsidRDefault="00450F46" w:rsidP="001004C0">
      <w:pPr>
        <w:spacing w:after="0" w:line="250" w:lineRule="auto"/>
        <w:ind w:left="2636" w:right="1339" w:hanging="10"/>
        <w:jc w:val="right"/>
      </w:pPr>
      <w:r>
        <w:t>Приложение №1</w:t>
      </w:r>
    </w:p>
    <w:p w:rsidR="00450F46" w:rsidRDefault="00450F46" w:rsidP="001004C0">
      <w:pPr>
        <w:spacing w:after="0" w:line="250" w:lineRule="auto"/>
        <w:ind w:left="2636" w:right="1339" w:hanging="10"/>
        <w:jc w:val="right"/>
      </w:pPr>
      <w:r>
        <w:t xml:space="preserve">к приказу Отдела образования </w:t>
      </w:r>
    </w:p>
    <w:p w:rsidR="001F665E" w:rsidRDefault="00450F46" w:rsidP="001004C0">
      <w:pPr>
        <w:spacing w:after="0" w:line="250" w:lineRule="auto"/>
        <w:ind w:left="2636" w:right="1339" w:hanging="10"/>
        <w:jc w:val="right"/>
      </w:pPr>
      <w:r>
        <w:t>А</w:t>
      </w:r>
      <w:r w:rsidR="001F665E">
        <w:t>дминистрации городского округа</w:t>
      </w:r>
    </w:p>
    <w:p w:rsidR="00450F46" w:rsidRDefault="00450F46" w:rsidP="001004C0">
      <w:pPr>
        <w:spacing w:after="0" w:line="250" w:lineRule="auto"/>
        <w:ind w:left="2636" w:right="1339" w:hanging="10"/>
        <w:jc w:val="right"/>
      </w:pPr>
      <w:r>
        <w:t>г.</w:t>
      </w:r>
      <w:r w:rsidR="001F665E">
        <w:t>Сибай Республики Башкортостан</w:t>
      </w:r>
    </w:p>
    <w:p w:rsidR="00450F46" w:rsidRDefault="00437230" w:rsidP="001004C0">
      <w:pPr>
        <w:spacing w:after="0" w:line="250" w:lineRule="auto"/>
        <w:ind w:left="2636" w:right="1339" w:hanging="10"/>
        <w:jc w:val="right"/>
      </w:pPr>
      <w:r>
        <w:t>о</w:t>
      </w:r>
      <w:r w:rsidR="00450F46">
        <w:t xml:space="preserve">т </w:t>
      </w:r>
      <w:r w:rsidR="00C80CE6">
        <w:t xml:space="preserve">«22» октября </w:t>
      </w:r>
      <w:r w:rsidR="00450F46">
        <w:t>2020г. №</w:t>
      </w:r>
      <w:r w:rsidR="00423DC1">
        <w:t>604</w:t>
      </w:r>
    </w:p>
    <w:p w:rsidR="00450F46" w:rsidRDefault="00450F46" w:rsidP="00B95BEA">
      <w:pPr>
        <w:spacing w:after="0" w:line="250" w:lineRule="auto"/>
        <w:ind w:left="2636" w:right="1339" w:hanging="10"/>
        <w:jc w:val="center"/>
      </w:pPr>
    </w:p>
    <w:p w:rsidR="00450F46" w:rsidRDefault="00450F46" w:rsidP="00B95BEA">
      <w:pPr>
        <w:spacing w:after="0" w:line="250" w:lineRule="auto"/>
        <w:ind w:left="2636" w:right="1339" w:hanging="10"/>
        <w:jc w:val="center"/>
      </w:pPr>
    </w:p>
    <w:p w:rsidR="00450F46" w:rsidRDefault="00450F46" w:rsidP="00B95BEA">
      <w:pPr>
        <w:spacing w:after="0" w:line="250" w:lineRule="auto"/>
        <w:ind w:left="2636" w:right="1339" w:hanging="10"/>
        <w:jc w:val="center"/>
      </w:pPr>
    </w:p>
    <w:p w:rsidR="00450F46" w:rsidRDefault="00450F46" w:rsidP="00B95BEA">
      <w:pPr>
        <w:spacing w:after="0" w:line="250" w:lineRule="auto"/>
        <w:ind w:left="2636" w:right="1339" w:hanging="10"/>
        <w:jc w:val="center"/>
      </w:pPr>
    </w:p>
    <w:p w:rsidR="00B95BEA" w:rsidRPr="00437230" w:rsidRDefault="00F47A17" w:rsidP="00B95BEA">
      <w:pPr>
        <w:spacing w:after="0" w:line="250" w:lineRule="auto"/>
        <w:ind w:left="2636" w:right="1339" w:hanging="10"/>
        <w:jc w:val="center"/>
        <w:rPr>
          <w:rFonts w:ascii="Times New Roman" w:hAnsi="Times New Roman" w:cs="Times New Roman"/>
          <w:b/>
          <w:sz w:val="28"/>
          <w:szCs w:val="28"/>
        </w:rPr>
      </w:pPr>
      <w:r w:rsidRPr="00437230">
        <w:rPr>
          <w:rFonts w:ascii="Times New Roman" w:hAnsi="Times New Roman" w:cs="Times New Roman"/>
          <w:b/>
          <w:sz w:val="28"/>
          <w:szCs w:val="28"/>
        </w:rPr>
        <w:t xml:space="preserve">Положение о </w:t>
      </w:r>
      <w:r w:rsidR="00B95BEA" w:rsidRPr="00437230">
        <w:rPr>
          <w:rFonts w:ascii="Times New Roman" w:hAnsi="Times New Roman" w:cs="Times New Roman"/>
          <w:b/>
          <w:sz w:val="28"/>
          <w:szCs w:val="28"/>
        </w:rPr>
        <w:t>муниципальном этапе республиканского конкурса</w:t>
      </w:r>
    </w:p>
    <w:p w:rsidR="00A24CCE" w:rsidRPr="00437230" w:rsidRDefault="00F47A17" w:rsidP="00B95BEA">
      <w:pPr>
        <w:spacing w:after="0" w:line="250" w:lineRule="auto"/>
        <w:ind w:left="2636" w:right="1339" w:hanging="10"/>
        <w:jc w:val="center"/>
        <w:rPr>
          <w:rFonts w:ascii="Times New Roman" w:hAnsi="Times New Roman" w:cs="Times New Roman"/>
          <w:b/>
          <w:sz w:val="28"/>
          <w:szCs w:val="28"/>
        </w:rPr>
      </w:pPr>
      <w:r w:rsidRPr="00437230">
        <w:rPr>
          <w:rFonts w:ascii="Times New Roman" w:hAnsi="Times New Roman" w:cs="Times New Roman"/>
          <w:b/>
          <w:sz w:val="28"/>
          <w:szCs w:val="28"/>
        </w:rPr>
        <w:t>«Читающие родители — читающие дети»</w:t>
      </w:r>
      <w:r w:rsidR="00B002BF">
        <w:rPr>
          <w:rFonts w:ascii="Times New Roman" w:hAnsi="Times New Roman" w:cs="Times New Roman"/>
          <w:b/>
          <w:sz w:val="28"/>
          <w:szCs w:val="28"/>
        </w:rPr>
        <w:t>.</w:t>
      </w:r>
    </w:p>
    <w:p w:rsidR="00B95BEA" w:rsidRDefault="00B95BEA">
      <w:pPr>
        <w:pStyle w:val="1"/>
        <w:spacing w:after="259"/>
        <w:ind w:left="39" w:right="34"/>
      </w:pPr>
    </w:p>
    <w:p w:rsidR="00A24CCE" w:rsidRPr="00437230" w:rsidRDefault="00F47A17" w:rsidP="009245BD">
      <w:pPr>
        <w:pStyle w:val="a4"/>
        <w:rPr>
          <w:rFonts w:ascii="Times New Roman" w:hAnsi="Times New Roman" w:cs="Times New Roman"/>
          <w:b/>
          <w:sz w:val="28"/>
          <w:szCs w:val="28"/>
        </w:rPr>
      </w:pPr>
      <w:r w:rsidRPr="00437230">
        <w:rPr>
          <w:rFonts w:ascii="Times New Roman" w:hAnsi="Times New Roman" w:cs="Times New Roman"/>
          <w:b/>
          <w:sz w:val="28"/>
          <w:szCs w:val="28"/>
        </w:rPr>
        <w:t>1. ОБЩИЕ ПОЛОЖЕНИЯ</w:t>
      </w:r>
      <w:r w:rsidR="00B002BF">
        <w:rPr>
          <w:rFonts w:ascii="Times New Roman" w:hAnsi="Times New Roman" w:cs="Times New Roman"/>
          <w:b/>
          <w:sz w:val="28"/>
          <w:szCs w:val="28"/>
        </w:rPr>
        <w:t>.</w:t>
      </w:r>
    </w:p>
    <w:p w:rsidR="00B002BF" w:rsidRDefault="00B002BF" w:rsidP="009245BD">
      <w:pPr>
        <w:pStyle w:val="a4"/>
        <w:rPr>
          <w:rFonts w:ascii="Times New Roman" w:hAnsi="Times New Roman" w:cs="Times New Roman"/>
          <w:sz w:val="28"/>
          <w:szCs w:val="28"/>
        </w:rPr>
      </w:pPr>
    </w:p>
    <w:p w:rsidR="00A24CCE" w:rsidRPr="00437230" w:rsidRDefault="00B95BEA" w:rsidP="009245BD">
      <w:pPr>
        <w:pStyle w:val="a4"/>
        <w:rPr>
          <w:rFonts w:ascii="Times New Roman" w:hAnsi="Times New Roman" w:cs="Times New Roman"/>
          <w:sz w:val="28"/>
          <w:szCs w:val="28"/>
        </w:rPr>
      </w:pPr>
      <w:r w:rsidRPr="00437230">
        <w:rPr>
          <w:rFonts w:ascii="Times New Roman" w:hAnsi="Times New Roman" w:cs="Times New Roman"/>
          <w:sz w:val="28"/>
          <w:szCs w:val="28"/>
        </w:rPr>
        <w:t xml:space="preserve">1.1. Настоящее Положение </w:t>
      </w:r>
      <w:r w:rsidR="00F47A17" w:rsidRPr="00437230">
        <w:rPr>
          <w:rFonts w:ascii="Times New Roman" w:hAnsi="Times New Roman" w:cs="Times New Roman"/>
          <w:sz w:val="28"/>
          <w:szCs w:val="28"/>
        </w:rPr>
        <w:t xml:space="preserve">определяет условия проведения </w:t>
      </w:r>
      <w:r w:rsidRPr="00437230">
        <w:rPr>
          <w:rFonts w:ascii="Times New Roman" w:hAnsi="Times New Roman" w:cs="Times New Roman"/>
          <w:sz w:val="28"/>
          <w:szCs w:val="28"/>
        </w:rPr>
        <w:t xml:space="preserve">муниципального этапа </w:t>
      </w:r>
      <w:r w:rsidR="00F47A17" w:rsidRPr="00437230">
        <w:rPr>
          <w:rFonts w:ascii="Times New Roman" w:hAnsi="Times New Roman" w:cs="Times New Roman"/>
          <w:sz w:val="28"/>
          <w:szCs w:val="28"/>
        </w:rPr>
        <w:t>республиканского конкурса «Читающие род</w:t>
      </w:r>
      <w:r w:rsidRPr="00437230">
        <w:rPr>
          <w:rFonts w:ascii="Times New Roman" w:hAnsi="Times New Roman" w:cs="Times New Roman"/>
          <w:sz w:val="28"/>
          <w:szCs w:val="28"/>
        </w:rPr>
        <w:t>ители — читающие дети» (далее -</w:t>
      </w:r>
      <w:r w:rsidR="00F47A17" w:rsidRPr="00437230">
        <w:rPr>
          <w:rFonts w:ascii="Times New Roman" w:hAnsi="Times New Roman" w:cs="Times New Roman"/>
          <w:sz w:val="28"/>
          <w:szCs w:val="28"/>
        </w:rPr>
        <w:t xml:space="preserve"> Конкурс).</w:t>
      </w:r>
    </w:p>
    <w:p w:rsidR="00A24CCE" w:rsidRPr="00437230" w:rsidRDefault="00A24CCE" w:rsidP="009245BD">
      <w:pPr>
        <w:pStyle w:val="a4"/>
        <w:rPr>
          <w:rFonts w:ascii="Times New Roman" w:hAnsi="Times New Roman" w:cs="Times New Roman"/>
          <w:sz w:val="28"/>
          <w:szCs w:val="28"/>
        </w:rPr>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1</w:t>
      </w:r>
      <w:r w:rsidR="00B95BEA" w:rsidRPr="00437230">
        <w:rPr>
          <w:rFonts w:ascii="Times New Roman" w:hAnsi="Times New Roman" w:cs="Times New Roman"/>
          <w:sz w:val="28"/>
          <w:szCs w:val="28"/>
        </w:rPr>
        <w:t>.</w:t>
      </w:r>
      <w:r w:rsidRPr="00437230">
        <w:rPr>
          <w:rFonts w:ascii="Times New Roman" w:hAnsi="Times New Roman" w:cs="Times New Roman"/>
          <w:sz w:val="28"/>
          <w:szCs w:val="28"/>
        </w:rPr>
        <w:t>2. Конкурс проводится в рамках реализации Всероссийского проекта «Читающая мама — читающая страна», организованного Русской школьной библиотечной ассоциацией.</w:t>
      </w:r>
    </w:p>
    <w:p w:rsidR="00450F46" w:rsidRPr="00437230" w:rsidRDefault="00450F46" w:rsidP="009245BD">
      <w:pPr>
        <w:pStyle w:val="a4"/>
        <w:rPr>
          <w:rFonts w:ascii="Times New Roman" w:hAnsi="Times New Roman" w:cs="Times New Roman"/>
          <w:sz w:val="28"/>
          <w:szCs w:val="28"/>
        </w:rPr>
      </w:pPr>
    </w:p>
    <w:p w:rsidR="00A24CCE" w:rsidRPr="00437230" w:rsidRDefault="00B002BF" w:rsidP="009245BD">
      <w:pPr>
        <w:pStyle w:val="a4"/>
        <w:rPr>
          <w:rFonts w:ascii="Times New Roman" w:hAnsi="Times New Roman" w:cs="Times New Roman"/>
          <w:sz w:val="28"/>
          <w:szCs w:val="28"/>
        </w:rPr>
      </w:pPr>
      <w:r>
        <w:rPr>
          <w:rFonts w:ascii="Times New Roman" w:hAnsi="Times New Roman" w:cs="Times New Roman"/>
          <w:sz w:val="28"/>
          <w:szCs w:val="28"/>
        </w:rPr>
        <w:t>1.3. Настоящее Положение</w:t>
      </w:r>
      <w:r w:rsidR="00F47A17" w:rsidRPr="00437230">
        <w:rPr>
          <w:rFonts w:ascii="Times New Roman" w:hAnsi="Times New Roman" w:cs="Times New Roman"/>
          <w:sz w:val="28"/>
          <w:szCs w:val="28"/>
        </w:rPr>
        <w:t>, определяет цель и задачи, условия и правила, регламентирующие участие в Конкурсе, требования к участникам Конкурса, порядок предоставления материалов, критерии отбора и оценки материалов, сроки проведения Ко</w:t>
      </w:r>
      <w:r>
        <w:rPr>
          <w:rFonts w:ascii="Times New Roman" w:hAnsi="Times New Roman" w:cs="Times New Roman"/>
          <w:sz w:val="28"/>
          <w:szCs w:val="28"/>
        </w:rPr>
        <w:t>нкурса</w:t>
      </w:r>
      <w:r w:rsidR="00F47A17" w:rsidRPr="00437230">
        <w:rPr>
          <w:rFonts w:ascii="Times New Roman" w:hAnsi="Times New Roman" w:cs="Times New Roman"/>
          <w:sz w:val="28"/>
          <w:szCs w:val="28"/>
        </w:rPr>
        <w:t>, порядок определения и награждения призеров и победителей Конкурса.</w:t>
      </w:r>
    </w:p>
    <w:p w:rsidR="00B002BF" w:rsidRDefault="00B002BF" w:rsidP="009245BD">
      <w:pPr>
        <w:pStyle w:val="a4"/>
        <w:rPr>
          <w:rFonts w:ascii="Times New Roman" w:hAnsi="Times New Roman" w:cs="Times New Roman"/>
          <w:sz w:val="28"/>
          <w:szCs w:val="28"/>
        </w:rPr>
      </w:pPr>
    </w:p>
    <w:p w:rsidR="00A24CCE" w:rsidRPr="00437230" w:rsidRDefault="00B002BF" w:rsidP="009245BD">
      <w:pPr>
        <w:pStyle w:val="a4"/>
        <w:rPr>
          <w:rFonts w:ascii="Times New Roman" w:hAnsi="Times New Roman" w:cs="Times New Roman"/>
          <w:sz w:val="28"/>
          <w:szCs w:val="28"/>
        </w:rPr>
      </w:pPr>
      <w:r>
        <w:rPr>
          <w:rFonts w:ascii="Times New Roman" w:hAnsi="Times New Roman" w:cs="Times New Roman"/>
          <w:sz w:val="28"/>
          <w:szCs w:val="28"/>
        </w:rPr>
        <w:t>1.4.</w:t>
      </w:r>
      <w:r w:rsidR="00F47A17" w:rsidRPr="00437230">
        <w:rPr>
          <w:rFonts w:ascii="Times New Roman" w:hAnsi="Times New Roman" w:cs="Times New Roman"/>
          <w:sz w:val="28"/>
          <w:szCs w:val="28"/>
        </w:rPr>
        <w:t xml:space="preserve"> Подача работ на конкурс означает согласие авторов и их законных представителей с условиями Конкурса.</w:t>
      </w:r>
    </w:p>
    <w:p w:rsidR="00B95BEA" w:rsidRPr="00437230" w:rsidRDefault="00B95BEA" w:rsidP="009245BD">
      <w:pPr>
        <w:pStyle w:val="a4"/>
        <w:rPr>
          <w:rFonts w:ascii="Times New Roman" w:hAnsi="Times New Roman" w:cs="Times New Roman"/>
          <w:sz w:val="28"/>
          <w:szCs w:val="28"/>
        </w:rPr>
      </w:pPr>
    </w:p>
    <w:p w:rsidR="00B95BEA" w:rsidRPr="00437230" w:rsidRDefault="009245BD" w:rsidP="009245BD">
      <w:pPr>
        <w:pStyle w:val="a4"/>
        <w:rPr>
          <w:rFonts w:ascii="Times New Roman" w:hAnsi="Times New Roman" w:cs="Times New Roman"/>
          <w:b/>
          <w:sz w:val="28"/>
          <w:szCs w:val="28"/>
        </w:rPr>
      </w:pPr>
      <w:r w:rsidRPr="00437230">
        <w:rPr>
          <w:rFonts w:ascii="Times New Roman" w:hAnsi="Times New Roman" w:cs="Times New Roman"/>
          <w:b/>
          <w:sz w:val="28"/>
          <w:szCs w:val="28"/>
        </w:rPr>
        <w:t>2</w:t>
      </w:r>
      <w:r w:rsidR="00F47A17" w:rsidRPr="00437230">
        <w:rPr>
          <w:rFonts w:ascii="Times New Roman" w:hAnsi="Times New Roman" w:cs="Times New Roman"/>
          <w:b/>
          <w:sz w:val="28"/>
          <w:szCs w:val="28"/>
        </w:rPr>
        <w:t xml:space="preserve">. ЦЕЛИ И ЗАДАЧИ КОНКУРСА </w:t>
      </w:r>
      <w:r w:rsidR="00B002BF">
        <w:rPr>
          <w:rFonts w:ascii="Times New Roman" w:hAnsi="Times New Roman" w:cs="Times New Roman"/>
          <w:b/>
          <w:sz w:val="28"/>
          <w:szCs w:val="28"/>
        </w:rPr>
        <w:t>.</w:t>
      </w:r>
    </w:p>
    <w:p w:rsidR="00B95BEA" w:rsidRDefault="00B95BEA" w:rsidP="009245BD">
      <w:pPr>
        <w:pStyle w:val="a4"/>
      </w:pPr>
    </w:p>
    <w:p w:rsidR="00450F46" w:rsidRPr="00437230" w:rsidRDefault="00450F46" w:rsidP="009245BD">
      <w:pPr>
        <w:pStyle w:val="a4"/>
        <w:rPr>
          <w:rFonts w:ascii="Times New Roman" w:hAnsi="Times New Roman" w:cs="Times New Roman"/>
          <w:sz w:val="28"/>
          <w:szCs w:val="28"/>
        </w:rPr>
      </w:pPr>
      <w:r w:rsidRPr="00437230">
        <w:rPr>
          <w:rFonts w:ascii="Times New Roman" w:hAnsi="Times New Roman" w:cs="Times New Roman"/>
          <w:sz w:val="28"/>
          <w:szCs w:val="28"/>
        </w:rPr>
        <w:t>2.1. Цель Конкурса :</w:t>
      </w:r>
    </w:p>
    <w:p w:rsidR="00A24CCE" w:rsidRPr="00437230" w:rsidRDefault="00450F46" w:rsidP="009245BD">
      <w:pPr>
        <w:pStyle w:val="a4"/>
        <w:rPr>
          <w:rFonts w:ascii="Times New Roman" w:hAnsi="Times New Roman" w:cs="Times New Roman"/>
          <w:sz w:val="28"/>
          <w:szCs w:val="28"/>
        </w:rPr>
      </w:pPr>
      <w:r w:rsidRPr="00437230">
        <w:rPr>
          <w:rFonts w:ascii="Times New Roman" w:hAnsi="Times New Roman" w:cs="Times New Roman"/>
          <w:sz w:val="28"/>
          <w:szCs w:val="28"/>
        </w:rPr>
        <w:t>Ф</w:t>
      </w:r>
      <w:r w:rsidR="00F47A17" w:rsidRPr="00437230">
        <w:rPr>
          <w:rFonts w:ascii="Times New Roman" w:hAnsi="Times New Roman" w:cs="Times New Roman"/>
          <w:sz w:val="28"/>
          <w:szCs w:val="28"/>
        </w:rPr>
        <w:t>ормирование в обществе позитивного имиджа читающей семьи; повышение роли библиотек в организации родительского чтения и в системе читательского всеобуча молодых родителей; укрепление положительного отношения подрастающего поколения к родному языку и литературе как к важнейшим духовным ценностям; предоставление родителям и детям возможности продемонстрировать приобретенные коммуникативную, краеведческую, литер</w:t>
      </w:r>
      <w:r w:rsidR="00B002BF">
        <w:rPr>
          <w:rFonts w:ascii="Times New Roman" w:hAnsi="Times New Roman" w:cs="Times New Roman"/>
          <w:sz w:val="28"/>
          <w:szCs w:val="28"/>
        </w:rPr>
        <w:t>атуроведческую компетенции.</w:t>
      </w:r>
    </w:p>
    <w:p w:rsidR="00450F46" w:rsidRPr="00437230" w:rsidRDefault="00450F46" w:rsidP="009245BD">
      <w:pPr>
        <w:pStyle w:val="a4"/>
        <w:rPr>
          <w:rFonts w:ascii="Times New Roman" w:hAnsi="Times New Roman" w:cs="Times New Roman"/>
          <w:sz w:val="28"/>
          <w:szCs w:val="28"/>
        </w:rPr>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2.2. Задачами Конкурса являются:</w:t>
      </w:r>
    </w:p>
    <w:p w:rsidR="00A24CCE" w:rsidRPr="00437230" w:rsidRDefault="00450F46" w:rsidP="009245BD">
      <w:pPr>
        <w:pStyle w:val="a4"/>
        <w:rPr>
          <w:rFonts w:ascii="Times New Roman" w:hAnsi="Times New Roman" w:cs="Times New Roman"/>
          <w:sz w:val="28"/>
          <w:szCs w:val="28"/>
        </w:rPr>
      </w:pPr>
      <w:r w:rsidRPr="00437230">
        <w:rPr>
          <w:rFonts w:ascii="Times New Roman" w:hAnsi="Times New Roman" w:cs="Times New Roman"/>
          <w:sz w:val="28"/>
          <w:szCs w:val="28"/>
        </w:rPr>
        <w:t>П</w:t>
      </w:r>
      <w:r w:rsidR="00F47A17" w:rsidRPr="00437230">
        <w:rPr>
          <w:rFonts w:ascii="Times New Roman" w:hAnsi="Times New Roman" w:cs="Times New Roman"/>
          <w:sz w:val="28"/>
          <w:szCs w:val="28"/>
        </w:rPr>
        <w:t xml:space="preserve">риобщение обучающихся и их родителей к литературному чтению, к регулярному пользованию библиотекой; развитие творческого потенциала </w:t>
      </w:r>
      <w:r w:rsidR="00F47A17" w:rsidRPr="00437230">
        <w:rPr>
          <w:rFonts w:ascii="Times New Roman" w:hAnsi="Times New Roman" w:cs="Times New Roman"/>
          <w:sz w:val="28"/>
          <w:szCs w:val="28"/>
        </w:rPr>
        <w:lastRenderedPageBreak/>
        <w:t>обучающихся общеобразовательных организаций</w:t>
      </w:r>
      <w:r w:rsidR="00B002BF">
        <w:rPr>
          <w:rFonts w:ascii="Times New Roman" w:hAnsi="Times New Roman" w:cs="Times New Roman"/>
          <w:sz w:val="28"/>
          <w:szCs w:val="28"/>
        </w:rPr>
        <w:t xml:space="preserve"> городского округа город Сибай </w:t>
      </w:r>
      <w:r w:rsidR="00F47A17" w:rsidRPr="00437230">
        <w:rPr>
          <w:rFonts w:ascii="Times New Roman" w:hAnsi="Times New Roman" w:cs="Times New Roman"/>
          <w:sz w:val="28"/>
          <w:szCs w:val="28"/>
        </w:rPr>
        <w:t xml:space="preserve"> Республики Башкортостан; активизация работы школьных библиотек с родителями для</w:t>
      </w:r>
      <w:r w:rsidR="00F47A17" w:rsidRPr="00B002BF">
        <w:rPr>
          <w:rFonts w:ascii="Times New Roman" w:hAnsi="Times New Roman" w:cs="Times New Roman"/>
          <w:sz w:val="28"/>
          <w:szCs w:val="28"/>
        </w:rPr>
        <w:t>формирования</w:t>
      </w:r>
      <w:r w:rsidR="00F47A17" w:rsidRPr="00437230">
        <w:rPr>
          <w:rFonts w:ascii="Times New Roman" w:hAnsi="Times New Roman" w:cs="Times New Roman"/>
          <w:sz w:val="28"/>
          <w:szCs w:val="28"/>
        </w:rPr>
        <w:t>социокультурной среды; расширение информационного пространства, освоение новых технологий и компьютеризация библиотечно-информационных процессов; проведение мероприятий по поддержке представления о школьной библиотеке как информационном, культурном и образовательном центре.</w:t>
      </w:r>
    </w:p>
    <w:p w:rsidR="00B002BF" w:rsidRDefault="00B002BF" w:rsidP="009245BD">
      <w:pPr>
        <w:pStyle w:val="a4"/>
        <w:rPr>
          <w:rFonts w:ascii="Times New Roman" w:hAnsi="Times New Roman" w:cs="Times New Roman"/>
          <w:sz w:val="28"/>
          <w:szCs w:val="28"/>
        </w:rPr>
      </w:pPr>
    </w:p>
    <w:p w:rsidR="00A24CCE" w:rsidRPr="00437230" w:rsidRDefault="009245BD" w:rsidP="009245BD">
      <w:pPr>
        <w:pStyle w:val="a4"/>
        <w:rPr>
          <w:rFonts w:ascii="Times New Roman" w:hAnsi="Times New Roman" w:cs="Times New Roman"/>
          <w:b/>
          <w:sz w:val="28"/>
          <w:szCs w:val="28"/>
        </w:rPr>
      </w:pPr>
      <w:r w:rsidRPr="00437230">
        <w:rPr>
          <w:rFonts w:ascii="Times New Roman" w:hAnsi="Times New Roman" w:cs="Times New Roman"/>
          <w:b/>
          <w:sz w:val="28"/>
          <w:szCs w:val="28"/>
        </w:rPr>
        <w:t>3</w:t>
      </w:r>
      <w:r w:rsidR="00F47A17" w:rsidRPr="00437230">
        <w:rPr>
          <w:rFonts w:ascii="Times New Roman" w:hAnsi="Times New Roman" w:cs="Times New Roman"/>
          <w:b/>
          <w:sz w:val="28"/>
          <w:szCs w:val="28"/>
        </w:rPr>
        <w:t>. ОРГАНИЗАЦИЯ И ПРОВЕДЕНИЕ КОНКУРСА</w:t>
      </w:r>
      <w:r w:rsidR="00B002BF">
        <w:rPr>
          <w:rFonts w:ascii="Times New Roman" w:hAnsi="Times New Roman" w:cs="Times New Roman"/>
          <w:b/>
          <w:sz w:val="28"/>
          <w:szCs w:val="28"/>
        </w:rPr>
        <w:t>.</w:t>
      </w:r>
    </w:p>
    <w:p w:rsidR="00B002BF" w:rsidRDefault="00B002BF" w:rsidP="009245BD">
      <w:pPr>
        <w:pStyle w:val="a4"/>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3.1. Конкурс представляет собой конкурс буктрейлеров(буктрейлер — короткий ролик, представляющий собой анонс книги, нацеленный на ее продвижение среди читателей). При создании буктрейлера можно использовать видео, иллюстрации, фотографии, развороты книг, снятые на камеру постановочные сцены, созданные работниками школьных библиотек Республики Башкортостан в рамках работы с родителями.</w:t>
      </w:r>
    </w:p>
    <w:p w:rsidR="00450F46" w:rsidRPr="00437230" w:rsidRDefault="00450F46" w:rsidP="009245BD">
      <w:pPr>
        <w:pStyle w:val="a4"/>
        <w:rPr>
          <w:rFonts w:ascii="Times New Roman" w:hAnsi="Times New Roman" w:cs="Times New Roman"/>
          <w:sz w:val="28"/>
          <w:szCs w:val="28"/>
        </w:rPr>
      </w:pPr>
    </w:p>
    <w:p w:rsidR="00A24CCE" w:rsidRPr="00437230" w:rsidRDefault="00B95BEA" w:rsidP="009245BD">
      <w:pPr>
        <w:pStyle w:val="a4"/>
        <w:rPr>
          <w:rFonts w:ascii="Times New Roman" w:hAnsi="Times New Roman" w:cs="Times New Roman"/>
          <w:sz w:val="28"/>
          <w:szCs w:val="28"/>
        </w:rPr>
      </w:pPr>
      <w:r w:rsidRPr="00437230">
        <w:rPr>
          <w:rFonts w:ascii="Times New Roman" w:hAnsi="Times New Roman" w:cs="Times New Roman"/>
          <w:sz w:val="28"/>
          <w:szCs w:val="28"/>
        </w:rPr>
        <w:t>3.2.</w:t>
      </w:r>
      <w:r w:rsidR="00F47A17" w:rsidRPr="00437230">
        <w:rPr>
          <w:rFonts w:ascii="Times New Roman" w:hAnsi="Times New Roman" w:cs="Times New Roman"/>
          <w:sz w:val="28"/>
          <w:szCs w:val="28"/>
        </w:rPr>
        <w:t>Участники выступают в трех возрастных категориях: среди обучающихся 1-4 классов; среди обучающихся 5-7 классов; среди обучающихся 8-11 классов.</w:t>
      </w: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Участники могут объединяться в творческие группы не более 5 человек. Все участники творческой группы должны соответствовать возрастным критериям.</w:t>
      </w:r>
    </w:p>
    <w:p w:rsidR="00450F46" w:rsidRPr="00437230" w:rsidRDefault="00450F46" w:rsidP="009245BD">
      <w:pPr>
        <w:pStyle w:val="a4"/>
        <w:rPr>
          <w:rFonts w:ascii="Times New Roman" w:hAnsi="Times New Roman" w:cs="Times New Roman"/>
          <w:sz w:val="28"/>
          <w:szCs w:val="28"/>
        </w:rPr>
      </w:pPr>
    </w:p>
    <w:p w:rsidR="00B95BEA" w:rsidRPr="00437230" w:rsidRDefault="00B002BF" w:rsidP="009245BD">
      <w:pPr>
        <w:pStyle w:val="a4"/>
        <w:rPr>
          <w:rFonts w:ascii="Times New Roman" w:hAnsi="Times New Roman" w:cs="Times New Roman"/>
          <w:sz w:val="28"/>
          <w:szCs w:val="28"/>
        </w:rPr>
      </w:pPr>
      <w:r>
        <w:rPr>
          <w:rFonts w:ascii="Times New Roman" w:hAnsi="Times New Roman" w:cs="Times New Roman"/>
          <w:sz w:val="28"/>
          <w:szCs w:val="28"/>
        </w:rPr>
        <w:t>3.3</w:t>
      </w:r>
      <w:r w:rsidR="009245BD" w:rsidRPr="00437230">
        <w:rPr>
          <w:rFonts w:ascii="Times New Roman" w:hAnsi="Times New Roman" w:cs="Times New Roman"/>
          <w:sz w:val="28"/>
          <w:szCs w:val="28"/>
        </w:rPr>
        <w:t xml:space="preserve">. </w:t>
      </w:r>
      <w:r w:rsidR="00F47A17" w:rsidRPr="00437230">
        <w:rPr>
          <w:rFonts w:ascii="Times New Roman" w:hAnsi="Times New Roman" w:cs="Times New Roman"/>
          <w:sz w:val="28"/>
          <w:szCs w:val="28"/>
        </w:rPr>
        <w:t>На республиканский этап Конкурса допускаются победител</w:t>
      </w:r>
      <w:r w:rsidR="00B95BEA" w:rsidRPr="00437230">
        <w:rPr>
          <w:rFonts w:ascii="Times New Roman" w:hAnsi="Times New Roman" w:cs="Times New Roman"/>
          <w:sz w:val="28"/>
          <w:szCs w:val="28"/>
        </w:rPr>
        <w:t>и муниципального этапа Конкурса.</w:t>
      </w:r>
    </w:p>
    <w:p w:rsidR="00437230" w:rsidRDefault="00437230" w:rsidP="009245BD">
      <w:pPr>
        <w:pStyle w:val="a4"/>
      </w:pPr>
    </w:p>
    <w:p w:rsidR="00A24CCE" w:rsidRPr="00437230" w:rsidRDefault="009245BD" w:rsidP="009245BD">
      <w:pPr>
        <w:pStyle w:val="a4"/>
        <w:rPr>
          <w:rFonts w:ascii="Times New Roman" w:hAnsi="Times New Roman" w:cs="Times New Roman"/>
          <w:b/>
          <w:sz w:val="28"/>
          <w:szCs w:val="28"/>
        </w:rPr>
      </w:pPr>
      <w:r w:rsidRPr="00437230">
        <w:rPr>
          <w:rFonts w:ascii="Times New Roman" w:hAnsi="Times New Roman" w:cs="Times New Roman"/>
          <w:b/>
          <w:sz w:val="28"/>
          <w:szCs w:val="28"/>
        </w:rPr>
        <w:t xml:space="preserve"> 4</w:t>
      </w:r>
      <w:r w:rsidR="00F47A17" w:rsidRPr="00437230">
        <w:rPr>
          <w:rFonts w:ascii="Times New Roman" w:hAnsi="Times New Roman" w:cs="Times New Roman"/>
          <w:b/>
          <w:sz w:val="28"/>
          <w:szCs w:val="28"/>
        </w:rPr>
        <w:t>. УЧАСТНИКИ КОНКУРСА</w:t>
      </w:r>
      <w:r w:rsidR="006D3688">
        <w:rPr>
          <w:rFonts w:ascii="Times New Roman" w:hAnsi="Times New Roman" w:cs="Times New Roman"/>
          <w:b/>
          <w:sz w:val="28"/>
          <w:szCs w:val="28"/>
        </w:rPr>
        <w:t>.</w:t>
      </w:r>
    </w:p>
    <w:p w:rsidR="00450F46" w:rsidRDefault="00450F46" w:rsidP="009245BD">
      <w:pPr>
        <w:pStyle w:val="a4"/>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4.1. В Конкурсе принимают участие обучающиеся 1-11 классов общеобразовательных организаций Республики Башкортостан, школьные библиотекари, учителя при обязательном привлечении к процессу родителей (законных представителей) обучающихся.</w:t>
      </w:r>
    </w:p>
    <w:p w:rsidR="00450F46" w:rsidRPr="00437230" w:rsidRDefault="00450F46" w:rsidP="009245BD">
      <w:pPr>
        <w:pStyle w:val="a4"/>
        <w:rPr>
          <w:rFonts w:ascii="Times New Roman" w:hAnsi="Times New Roman" w:cs="Times New Roman"/>
          <w:sz w:val="28"/>
          <w:szCs w:val="28"/>
        </w:rPr>
      </w:pPr>
    </w:p>
    <w:p w:rsidR="00A24CCE" w:rsidRPr="00437230" w:rsidRDefault="00437230" w:rsidP="009245BD">
      <w:pPr>
        <w:pStyle w:val="a4"/>
        <w:rPr>
          <w:rFonts w:ascii="Times New Roman" w:hAnsi="Times New Roman" w:cs="Times New Roman"/>
          <w:b/>
          <w:sz w:val="28"/>
          <w:szCs w:val="28"/>
        </w:rPr>
      </w:pPr>
      <w:r w:rsidRPr="00423DC1">
        <w:rPr>
          <w:rFonts w:ascii="Times New Roman" w:hAnsi="Times New Roman" w:cs="Times New Roman"/>
          <w:b/>
          <w:sz w:val="28"/>
          <w:szCs w:val="28"/>
        </w:rPr>
        <w:t>5</w:t>
      </w:r>
      <w:r w:rsidR="00F47A17" w:rsidRPr="00437230">
        <w:rPr>
          <w:rFonts w:ascii="Times New Roman" w:hAnsi="Times New Roman" w:cs="Times New Roman"/>
          <w:b/>
          <w:sz w:val="28"/>
          <w:szCs w:val="28"/>
        </w:rPr>
        <w:t>.ТРЕБОВАНИЯ К КОНКУРСНЫМ РАБОТАМ</w:t>
      </w:r>
      <w:r w:rsidR="006D3688">
        <w:rPr>
          <w:rFonts w:ascii="Times New Roman" w:hAnsi="Times New Roman" w:cs="Times New Roman"/>
          <w:b/>
          <w:sz w:val="28"/>
          <w:szCs w:val="28"/>
        </w:rPr>
        <w:t>.</w:t>
      </w:r>
    </w:p>
    <w:p w:rsidR="00450F46" w:rsidRDefault="00450F46" w:rsidP="009245BD">
      <w:pPr>
        <w:pStyle w:val="a4"/>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5.1. Участник предоставляет на Конкурс творческую работу, представляющую собой буктрейлер на тему семейного чтения.</w:t>
      </w:r>
    </w:p>
    <w:p w:rsidR="00450F46" w:rsidRPr="00437230" w:rsidRDefault="00450F46" w:rsidP="009245BD">
      <w:pPr>
        <w:pStyle w:val="a4"/>
        <w:rPr>
          <w:rFonts w:ascii="Times New Roman" w:hAnsi="Times New Roman" w:cs="Times New Roman"/>
          <w:sz w:val="28"/>
          <w:szCs w:val="28"/>
        </w:rPr>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5.2. Требование к</w:t>
      </w:r>
      <w:r w:rsidRPr="00945253">
        <w:rPr>
          <w:rFonts w:ascii="Times New Roman" w:hAnsi="Times New Roman" w:cs="Times New Roman"/>
          <w:sz w:val="28"/>
          <w:szCs w:val="28"/>
          <w:u w:color="000000"/>
        </w:rPr>
        <w:t>предоставлению</w:t>
      </w:r>
      <w:r w:rsidRPr="00437230">
        <w:rPr>
          <w:rFonts w:ascii="Times New Roman" w:hAnsi="Times New Roman" w:cs="Times New Roman"/>
          <w:sz w:val="28"/>
          <w:szCs w:val="28"/>
        </w:rPr>
        <w:t xml:space="preserve"> конкурсной работы и сроки приема:</w:t>
      </w:r>
    </w:p>
    <w:p w:rsidR="00A24CCE" w:rsidRPr="00437230" w:rsidRDefault="00B95BEA" w:rsidP="009245BD">
      <w:pPr>
        <w:pStyle w:val="a4"/>
        <w:rPr>
          <w:rFonts w:ascii="Times New Roman" w:hAnsi="Times New Roman" w:cs="Times New Roman"/>
          <w:sz w:val="28"/>
          <w:szCs w:val="28"/>
        </w:rPr>
      </w:pPr>
      <w:r w:rsidRPr="00437230">
        <w:rPr>
          <w:rFonts w:ascii="Times New Roman" w:hAnsi="Times New Roman" w:cs="Times New Roman"/>
          <w:sz w:val="28"/>
          <w:szCs w:val="28"/>
        </w:rPr>
        <w:t>Р</w:t>
      </w:r>
      <w:r w:rsidR="00F47A17" w:rsidRPr="00437230">
        <w:rPr>
          <w:rFonts w:ascii="Times New Roman" w:hAnsi="Times New Roman" w:cs="Times New Roman"/>
          <w:sz w:val="28"/>
          <w:szCs w:val="28"/>
        </w:rPr>
        <w:t xml:space="preserve">олик с заявкой направить на электронный адрес: </w:t>
      </w:r>
      <w:hyperlink r:id="rId7" w:history="1">
        <w:r w:rsidRPr="00437230">
          <w:rPr>
            <w:rStyle w:val="a3"/>
            <w:rFonts w:ascii="Times New Roman" w:hAnsi="Times New Roman" w:cs="Times New Roman"/>
            <w:sz w:val="28"/>
            <w:szCs w:val="28"/>
            <w:u w:color="000000"/>
            <w:lang w:val="en-US"/>
          </w:rPr>
          <w:t>musinanasima</w:t>
        </w:r>
        <w:r w:rsidRPr="00437230">
          <w:rPr>
            <w:rStyle w:val="a3"/>
            <w:rFonts w:ascii="Times New Roman" w:hAnsi="Times New Roman" w:cs="Times New Roman"/>
            <w:sz w:val="28"/>
            <w:szCs w:val="28"/>
            <w:u w:color="000000"/>
          </w:rPr>
          <w:t>@</w:t>
        </w:r>
        <w:r w:rsidRPr="00437230">
          <w:rPr>
            <w:rStyle w:val="a3"/>
            <w:rFonts w:ascii="Times New Roman" w:hAnsi="Times New Roman" w:cs="Times New Roman"/>
            <w:sz w:val="28"/>
            <w:szCs w:val="28"/>
            <w:u w:color="000000"/>
            <w:lang w:val="en-US"/>
          </w:rPr>
          <w:t>mail</w:t>
        </w:r>
        <w:r w:rsidRPr="00437230">
          <w:rPr>
            <w:rStyle w:val="a3"/>
            <w:rFonts w:ascii="Times New Roman" w:hAnsi="Times New Roman" w:cs="Times New Roman"/>
            <w:sz w:val="28"/>
            <w:szCs w:val="28"/>
            <w:u w:color="000000"/>
          </w:rPr>
          <w:t>.</w:t>
        </w:r>
        <w:r w:rsidRPr="00437230">
          <w:rPr>
            <w:rStyle w:val="a3"/>
            <w:rFonts w:ascii="Times New Roman" w:hAnsi="Times New Roman" w:cs="Times New Roman"/>
            <w:sz w:val="28"/>
            <w:szCs w:val="28"/>
            <w:u w:color="000000"/>
            <w:lang w:val="en-US"/>
          </w:rPr>
          <w:t>ru</w:t>
        </w:r>
      </w:hyperlink>
      <w:r w:rsidRPr="00945253">
        <w:rPr>
          <w:rFonts w:ascii="Times New Roman" w:hAnsi="Times New Roman" w:cs="Times New Roman"/>
          <w:sz w:val="28"/>
          <w:szCs w:val="28"/>
        </w:rPr>
        <w:t>Си</w:t>
      </w:r>
      <w:r w:rsidR="00945253" w:rsidRPr="00945253">
        <w:rPr>
          <w:rFonts w:ascii="Times New Roman" w:hAnsi="Times New Roman" w:cs="Times New Roman"/>
          <w:sz w:val="28"/>
          <w:szCs w:val="28"/>
        </w:rPr>
        <w:t>доренковой Татьяне Лаврентьевне в срок до 6 ноября 2020 года.</w:t>
      </w:r>
    </w:p>
    <w:p w:rsidR="00450F46" w:rsidRPr="00437230" w:rsidRDefault="00450F46" w:rsidP="009245BD">
      <w:pPr>
        <w:pStyle w:val="a4"/>
        <w:rPr>
          <w:rFonts w:ascii="Times New Roman" w:hAnsi="Times New Roman" w:cs="Times New Roman"/>
          <w:sz w:val="28"/>
          <w:szCs w:val="28"/>
        </w:rPr>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5.3. Требования к буктрейлеру:</w:t>
      </w:r>
    </w:p>
    <w:p w:rsidR="00A24CCE" w:rsidRPr="00437230" w:rsidRDefault="009245BD" w:rsidP="009245BD">
      <w:pPr>
        <w:pStyle w:val="a4"/>
        <w:rPr>
          <w:rFonts w:ascii="Times New Roman" w:hAnsi="Times New Roman" w:cs="Times New Roman"/>
          <w:sz w:val="28"/>
          <w:szCs w:val="28"/>
        </w:rPr>
      </w:pPr>
      <w:r w:rsidRPr="00437230">
        <w:rPr>
          <w:rFonts w:ascii="Times New Roman" w:hAnsi="Times New Roman" w:cs="Times New Roman"/>
          <w:sz w:val="28"/>
          <w:szCs w:val="28"/>
        </w:rPr>
        <w:t>К</w:t>
      </w:r>
      <w:r w:rsidR="00F47A17" w:rsidRPr="00437230">
        <w:rPr>
          <w:rFonts w:ascii="Times New Roman" w:hAnsi="Times New Roman" w:cs="Times New Roman"/>
          <w:sz w:val="28"/>
          <w:szCs w:val="28"/>
        </w:rPr>
        <w:t xml:space="preserve">ороткий ролик, представляющий собой анонс, рекламу, аннотацию книги, нацеленную на ее продвижение среди читателей; ролик создается исключительно на книги семейного чтения (любая художественная, научная, научно-популярная, независимо от места издания и авторства), </w:t>
      </w:r>
      <w:r w:rsidR="00F47A17" w:rsidRPr="00437230">
        <w:rPr>
          <w:rFonts w:ascii="Times New Roman" w:hAnsi="Times New Roman" w:cs="Times New Roman"/>
          <w:sz w:val="28"/>
          <w:szCs w:val="28"/>
        </w:rPr>
        <w:lastRenderedPageBreak/>
        <w:t>предназначенные для массового читателя; ролик может быть представлен на родных языках из числа языков народовРоссийской Федерации; ролик создается по одной книге; ролик должен отражать краткую характеристику, содержание книги, ее читательский адрес, отличительные особенности и достоинства; ролик должен быть сюжетно связным продуктом, техника исполнения ролика должна быть эстетичной и привлекательной для читателя (особенно для юных и молодых читателей); возможные форматы предоставления: видеоролик: .avi, .wmv, .mpg и др.; электронная презентация: .ppt, .pptx, .pps, .ppsx с последующим их конвертированием в видео.</w:t>
      </w: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продолжительность буктрейлера — не более З мин.права на аудио-, видео- и фото- материалы, использованные в буктрейлере, должны принадлежать участнику, т.е. быть свободными от претензий третьих лиц (ответственность за нарушение прав третьих лиц возлагается на участника); буктрейлер не должен содержать материалы, недопустимые для показа несовершеннолетним.</w:t>
      </w:r>
    </w:p>
    <w:p w:rsidR="00450F46" w:rsidRPr="00437230" w:rsidRDefault="00450F46" w:rsidP="009245BD">
      <w:pPr>
        <w:pStyle w:val="a4"/>
        <w:rPr>
          <w:rFonts w:ascii="Times New Roman" w:hAnsi="Times New Roman" w:cs="Times New Roman"/>
          <w:sz w:val="28"/>
          <w:szCs w:val="28"/>
        </w:rPr>
      </w:pPr>
    </w:p>
    <w:p w:rsidR="006D3688" w:rsidRDefault="00450F46" w:rsidP="009245BD">
      <w:pPr>
        <w:pStyle w:val="a4"/>
        <w:rPr>
          <w:rFonts w:ascii="Times New Roman" w:hAnsi="Times New Roman" w:cs="Times New Roman"/>
          <w:sz w:val="28"/>
          <w:szCs w:val="28"/>
        </w:rPr>
      </w:pPr>
      <w:r w:rsidRPr="00437230">
        <w:rPr>
          <w:rFonts w:ascii="Times New Roman" w:hAnsi="Times New Roman" w:cs="Times New Roman"/>
          <w:sz w:val="28"/>
          <w:szCs w:val="28"/>
        </w:rPr>
        <w:t>5.4</w:t>
      </w:r>
      <w:r w:rsidR="00F47A17" w:rsidRPr="00437230">
        <w:rPr>
          <w:rFonts w:ascii="Times New Roman" w:hAnsi="Times New Roman" w:cs="Times New Roman"/>
          <w:sz w:val="28"/>
          <w:szCs w:val="28"/>
        </w:rPr>
        <w:t>. Буктрейлеры оцениваются по следующим критериям:</w:t>
      </w:r>
    </w:p>
    <w:p w:rsidR="00A24CCE" w:rsidRPr="00437230"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соответствие содержания содержанию выбранной книги;</w:t>
      </w:r>
    </w:p>
    <w:p w:rsidR="00A24CCE" w:rsidRPr="00437230"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креативность сценария;</w:t>
      </w:r>
    </w:p>
    <w:p w:rsidR="00A24CCE" w:rsidRPr="00437230"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оригинальность исполнения;</w:t>
      </w:r>
    </w:p>
    <w:p w:rsidR="00A24CCE" w:rsidRPr="00437230"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музыкальное оформление;</w:t>
      </w:r>
    </w:p>
    <w:p w:rsidR="006D3688"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 xml:space="preserve">наличие специальных эффектов при оформлении видеоряда; </w:t>
      </w:r>
    </w:p>
    <w:p w:rsidR="006D3688"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работа монтажера;</w:t>
      </w:r>
    </w:p>
    <w:p w:rsidR="00A24CCE" w:rsidRPr="00437230" w:rsidRDefault="00945253" w:rsidP="009245BD">
      <w:pPr>
        <w:pStyle w:val="a4"/>
        <w:rPr>
          <w:rFonts w:ascii="Times New Roman" w:hAnsi="Times New Roman" w:cs="Times New Roman"/>
          <w:sz w:val="28"/>
          <w:szCs w:val="28"/>
        </w:rPr>
      </w:pPr>
      <w:r>
        <w:rPr>
          <w:rFonts w:ascii="Times New Roman" w:hAnsi="Times New Roman" w:cs="Times New Roman"/>
          <w:sz w:val="28"/>
          <w:szCs w:val="28"/>
        </w:rPr>
        <w:t>-</w:t>
      </w:r>
      <w:r w:rsidR="00F47A17" w:rsidRPr="00437230">
        <w:rPr>
          <w:rFonts w:ascii="Times New Roman" w:hAnsi="Times New Roman" w:cs="Times New Roman"/>
          <w:sz w:val="28"/>
          <w:szCs w:val="28"/>
        </w:rPr>
        <w:t>работа режиссёра.</w:t>
      </w:r>
    </w:p>
    <w:p w:rsidR="00437230" w:rsidRPr="00437230" w:rsidRDefault="00437230" w:rsidP="009245BD">
      <w:pPr>
        <w:pStyle w:val="a4"/>
        <w:rPr>
          <w:rFonts w:ascii="Times New Roman" w:hAnsi="Times New Roman" w:cs="Times New Roman"/>
          <w:b/>
          <w:sz w:val="28"/>
          <w:szCs w:val="28"/>
        </w:rPr>
      </w:pPr>
    </w:p>
    <w:p w:rsidR="00A24CCE" w:rsidRPr="00437230" w:rsidRDefault="00437230" w:rsidP="009245BD">
      <w:pPr>
        <w:pStyle w:val="a4"/>
        <w:rPr>
          <w:rFonts w:ascii="Times New Roman" w:hAnsi="Times New Roman" w:cs="Times New Roman"/>
          <w:b/>
          <w:sz w:val="28"/>
          <w:szCs w:val="28"/>
        </w:rPr>
      </w:pPr>
      <w:r w:rsidRPr="00437230">
        <w:rPr>
          <w:rFonts w:ascii="Times New Roman" w:hAnsi="Times New Roman" w:cs="Times New Roman"/>
          <w:b/>
          <w:sz w:val="28"/>
          <w:szCs w:val="28"/>
        </w:rPr>
        <w:t>6.</w:t>
      </w:r>
      <w:r w:rsidR="00F47A17" w:rsidRPr="00437230">
        <w:rPr>
          <w:rFonts w:ascii="Times New Roman" w:hAnsi="Times New Roman" w:cs="Times New Roman"/>
          <w:b/>
          <w:sz w:val="28"/>
          <w:szCs w:val="28"/>
        </w:rPr>
        <w:t xml:space="preserve"> ПОДВЕДЕНИЕ ИТОГОВ КОНУРСА, ОП</w:t>
      </w:r>
      <w:r w:rsidR="00AF5ED2">
        <w:rPr>
          <w:rFonts w:ascii="Times New Roman" w:hAnsi="Times New Roman" w:cs="Times New Roman"/>
          <w:b/>
          <w:sz w:val="28"/>
          <w:szCs w:val="28"/>
        </w:rPr>
        <w:t>РЕДЕЛЕНИЕ ПОБЕДИТЕЛЕЙ, ПРИЗЕРОВ</w:t>
      </w:r>
      <w:r w:rsidR="00F47A17" w:rsidRPr="00437230">
        <w:rPr>
          <w:rFonts w:ascii="Times New Roman" w:hAnsi="Times New Roman" w:cs="Times New Roman"/>
          <w:b/>
          <w:sz w:val="28"/>
          <w:szCs w:val="28"/>
        </w:rPr>
        <w:t xml:space="preserve"> И ИХ НАГРАЖДЕНИЕ</w:t>
      </w:r>
      <w:r w:rsidR="006D3688">
        <w:rPr>
          <w:rFonts w:ascii="Times New Roman" w:hAnsi="Times New Roman" w:cs="Times New Roman"/>
          <w:b/>
          <w:sz w:val="28"/>
          <w:szCs w:val="28"/>
        </w:rPr>
        <w:t>.</w:t>
      </w:r>
    </w:p>
    <w:p w:rsidR="00437230" w:rsidRDefault="00437230" w:rsidP="009245BD">
      <w:pPr>
        <w:pStyle w:val="a4"/>
      </w:pPr>
    </w:p>
    <w:p w:rsidR="00A24CCE" w:rsidRPr="00437230" w:rsidRDefault="00F47A17" w:rsidP="009245BD">
      <w:pPr>
        <w:pStyle w:val="a4"/>
        <w:rPr>
          <w:rFonts w:ascii="Times New Roman" w:hAnsi="Times New Roman" w:cs="Times New Roman"/>
          <w:sz w:val="28"/>
          <w:szCs w:val="28"/>
        </w:rPr>
      </w:pPr>
      <w:r w:rsidRPr="00437230">
        <w:rPr>
          <w:rFonts w:ascii="Times New Roman" w:hAnsi="Times New Roman" w:cs="Times New Roman"/>
          <w:sz w:val="28"/>
          <w:szCs w:val="28"/>
        </w:rPr>
        <w:t xml:space="preserve">6.1. Оценку работ осуществляет жюри Конкурса. Все решения Жюри </w:t>
      </w:r>
      <w:r w:rsidR="00945253">
        <w:rPr>
          <w:rFonts w:ascii="Times New Roman" w:hAnsi="Times New Roman" w:cs="Times New Roman"/>
          <w:sz w:val="28"/>
          <w:szCs w:val="28"/>
        </w:rPr>
        <w:t>оформляются протоколом, работы победителей</w:t>
      </w:r>
      <w:r w:rsidRPr="00437230">
        <w:rPr>
          <w:rFonts w:ascii="Times New Roman" w:hAnsi="Times New Roman" w:cs="Times New Roman"/>
          <w:sz w:val="28"/>
          <w:szCs w:val="28"/>
        </w:rPr>
        <w:t xml:space="preserve"> будут размещены на с</w:t>
      </w:r>
      <w:r w:rsidR="00B95BEA" w:rsidRPr="00437230">
        <w:rPr>
          <w:rFonts w:ascii="Times New Roman" w:hAnsi="Times New Roman" w:cs="Times New Roman"/>
          <w:sz w:val="28"/>
          <w:szCs w:val="28"/>
        </w:rPr>
        <w:t>айте Отдела образования Администрации городского округа город Сибай Республики Башкортостан.</w:t>
      </w:r>
    </w:p>
    <w:p w:rsidR="006D3688" w:rsidRDefault="006D3688" w:rsidP="009245BD">
      <w:pPr>
        <w:pStyle w:val="a4"/>
        <w:rPr>
          <w:rFonts w:ascii="Times New Roman" w:hAnsi="Times New Roman" w:cs="Times New Roman"/>
          <w:sz w:val="28"/>
          <w:szCs w:val="28"/>
        </w:rPr>
      </w:pPr>
    </w:p>
    <w:p w:rsidR="00A24CCE" w:rsidRPr="00437230" w:rsidRDefault="00C8169E" w:rsidP="009245BD">
      <w:pPr>
        <w:pStyle w:val="a4"/>
        <w:rPr>
          <w:rFonts w:ascii="Times New Roman" w:hAnsi="Times New Roman" w:cs="Times New Roman"/>
          <w:sz w:val="28"/>
          <w:szCs w:val="28"/>
        </w:rPr>
      </w:pPr>
      <w:r w:rsidRPr="00437230">
        <w:rPr>
          <w:rFonts w:ascii="Times New Roman" w:hAnsi="Times New Roman" w:cs="Times New Roman"/>
          <w:sz w:val="28"/>
          <w:szCs w:val="28"/>
        </w:rPr>
        <w:t>6.2</w:t>
      </w:r>
      <w:r w:rsidR="00F47A17" w:rsidRPr="00437230">
        <w:rPr>
          <w:rFonts w:ascii="Times New Roman" w:hAnsi="Times New Roman" w:cs="Times New Roman"/>
          <w:sz w:val="28"/>
          <w:szCs w:val="28"/>
        </w:rPr>
        <w:t>. Жюри в своей деятельности руководствуется настоящим Положением и оценивает ра</w:t>
      </w:r>
      <w:r w:rsidR="0098037E">
        <w:rPr>
          <w:rFonts w:ascii="Times New Roman" w:hAnsi="Times New Roman" w:cs="Times New Roman"/>
          <w:sz w:val="28"/>
          <w:szCs w:val="28"/>
        </w:rPr>
        <w:t>боты по критериям (приложение №3</w:t>
      </w:r>
      <w:r w:rsidR="00F47A17" w:rsidRPr="00437230">
        <w:rPr>
          <w:rFonts w:ascii="Times New Roman" w:hAnsi="Times New Roman" w:cs="Times New Roman"/>
          <w:sz w:val="28"/>
          <w:szCs w:val="28"/>
        </w:rPr>
        <w:t>).</w:t>
      </w:r>
    </w:p>
    <w:p w:rsidR="00AF5ED2" w:rsidRDefault="00AF5ED2" w:rsidP="00C8169E">
      <w:pPr>
        <w:rPr>
          <w:rFonts w:ascii="Times New Roman" w:hAnsi="Times New Roman" w:cs="Times New Roman"/>
          <w:sz w:val="28"/>
          <w:szCs w:val="28"/>
        </w:rPr>
      </w:pPr>
    </w:p>
    <w:p w:rsidR="00AF5ED2" w:rsidRDefault="00C8169E" w:rsidP="00C8169E">
      <w:pPr>
        <w:rPr>
          <w:rFonts w:ascii="Times New Roman" w:hAnsi="Times New Roman" w:cs="Times New Roman"/>
          <w:sz w:val="28"/>
          <w:szCs w:val="28"/>
        </w:rPr>
      </w:pPr>
      <w:r w:rsidRPr="00437230">
        <w:rPr>
          <w:rFonts w:ascii="Times New Roman" w:hAnsi="Times New Roman" w:cs="Times New Roman"/>
          <w:noProof/>
          <w:sz w:val="28"/>
          <w:szCs w:val="28"/>
        </w:rPr>
        <w:drawing>
          <wp:anchor distT="0" distB="0" distL="114300" distR="114300" simplePos="0" relativeHeight="251662336" behindDoc="0" locked="0" layoutInCell="1" allowOverlap="0">
            <wp:simplePos x="0" y="0"/>
            <wp:positionH relativeFrom="page">
              <wp:posOffset>6895040</wp:posOffset>
            </wp:positionH>
            <wp:positionV relativeFrom="page">
              <wp:posOffset>1417387</wp:posOffset>
            </wp:positionV>
            <wp:extent cx="3048" cy="6096"/>
            <wp:effectExtent l="0" t="0" r="0" b="0"/>
            <wp:wrapSquare wrapText="bothSides"/>
            <wp:docPr id="1" name="Picture 9539"/>
            <wp:cNvGraphicFramePr/>
            <a:graphic xmlns:a="http://schemas.openxmlformats.org/drawingml/2006/main">
              <a:graphicData uri="http://schemas.openxmlformats.org/drawingml/2006/picture">
                <pic:pic xmlns:pic="http://schemas.openxmlformats.org/drawingml/2006/picture">
                  <pic:nvPicPr>
                    <pic:cNvPr id="9539" name="Picture 9539"/>
                    <pic:cNvPicPr/>
                  </pic:nvPicPr>
                  <pic:blipFill>
                    <a:blip r:embed="rId8"/>
                    <a:stretch>
                      <a:fillRect/>
                    </a:stretch>
                  </pic:blipFill>
                  <pic:spPr>
                    <a:xfrm>
                      <a:off x="0" y="0"/>
                      <a:ext cx="3048" cy="6096"/>
                    </a:xfrm>
                    <a:prstGeom prst="rect">
                      <a:avLst/>
                    </a:prstGeom>
                  </pic:spPr>
                </pic:pic>
              </a:graphicData>
            </a:graphic>
          </wp:anchor>
        </w:drawing>
      </w:r>
      <w:r w:rsidR="00AF5ED2">
        <w:rPr>
          <w:rFonts w:ascii="Times New Roman" w:hAnsi="Times New Roman" w:cs="Times New Roman"/>
          <w:sz w:val="28"/>
          <w:szCs w:val="28"/>
        </w:rPr>
        <w:t>6.3</w:t>
      </w:r>
      <w:r w:rsidRPr="00437230">
        <w:rPr>
          <w:rFonts w:ascii="Times New Roman" w:hAnsi="Times New Roman" w:cs="Times New Roman"/>
          <w:sz w:val="28"/>
          <w:szCs w:val="28"/>
        </w:rPr>
        <w:t>. Гран-при (абсолютный победитель) присуждается участнику в каждой возрастной категории, набравшему наибольшее количество баллов. Победители награждаются Почетной грамотой Отдела образования Администрации городского округа город Сибай Республики Башкортостан.</w:t>
      </w:r>
    </w:p>
    <w:p w:rsidR="00C8169E" w:rsidRPr="006D3688" w:rsidRDefault="00C8169E" w:rsidP="00C8169E">
      <w:pPr>
        <w:rPr>
          <w:rFonts w:ascii="Times New Roman" w:hAnsi="Times New Roman" w:cs="Times New Roman"/>
          <w:sz w:val="28"/>
          <w:szCs w:val="28"/>
        </w:rPr>
        <w:sectPr w:rsidR="00C8169E" w:rsidRPr="006D3688">
          <w:pgSz w:w="11900" w:h="16820"/>
          <w:pgMar w:top="686" w:right="936" w:bottom="1140" w:left="1262" w:header="720" w:footer="720" w:gutter="0"/>
          <w:cols w:space="720"/>
        </w:sectPr>
      </w:pPr>
      <w:r w:rsidRPr="00437230">
        <w:rPr>
          <w:rFonts w:ascii="Times New Roman" w:hAnsi="Times New Roman" w:cs="Times New Roman"/>
          <w:sz w:val="28"/>
          <w:szCs w:val="28"/>
        </w:rPr>
        <w:t>6.</w:t>
      </w:r>
      <w:r w:rsidR="00AF5ED2">
        <w:rPr>
          <w:rFonts w:ascii="Times New Roman" w:hAnsi="Times New Roman" w:cs="Times New Roman"/>
          <w:sz w:val="28"/>
          <w:szCs w:val="28"/>
        </w:rPr>
        <w:t xml:space="preserve">4. Призерами Конкурса </w:t>
      </w:r>
      <w:r w:rsidRPr="00437230">
        <w:rPr>
          <w:rFonts w:ascii="Times New Roman" w:hAnsi="Times New Roman" w:cs="Times New Roman"/>
          <w:sz w:val="28"/>
          <w:szCs w:val="28"/>
        </w:rPr>
        <w:t>признаются участники в каждой возрастной группе, набравши</w:t>
      </w:r>
      <w:r w:rsidR="006D3688">
        <w:rPr>
          <w:rFonts w:ascii="Times New Roman" w:hAnsi="Times New Roman" w:cs="Times New Roman"/>
          <w:sz w:val="28"/>
          <w:szCs w:val="28"/>
        </w:rPr>
        <w:t>е наибольшее количество балл</w:t>
      </w:r>
      <w:r w:rsidR="00AF5ED2">
        <w:rPr>
          <w:rFonts w:ascii="Times New Roman" w:hAnsi="Times New Roman" w:cs="Times New Roman"/>
          <w:sz w:val="28"/>
          <w:szCs w:val="28"/>
        </w:rPr>
        <w:t>ов, следующие за поб</w:t>
      </w:r>
      <w:r w:rsidR="00202638">
        <w:rPr>
          <w:rFonts w:ascii="Times New Roman" w:hAnsi="Times New Roman" w:cs="Times New Roman"/>
          <w:sz w:val="28"/>
          <w:szCs w:val="28"/>
        </w:rPr>
        <w:t>едителем.</w:t>
      </w:r>
      <w:r w:rsidR="00776444">
        <w:rPr>
          <w:rFonts w:ascii="Times New Roman" w:hAnsi="Times New Roman" w:cs="Times New Roman"/>
          <w:sz w:val="28"/>
          <w:szCs w:val="28"/>
        </w:rPr>
        <w:t xml:space="preserve"> Призеры награждаются Дипломами</w:t>
      </w:r>
      <w:r w:rsidR="00776444" w:rsidRPr="00437230">
        <w:rPr>
          <w:rFonts w:ascii="Times New Roman" w:hAnsi="Times New Roman" w:cs="Times New Roman"/>
          <w:sz w:val="28"/>
          <w:szCs w:val="28"/>
        </w:rPr>
        <w:t>Отдела образования Администрации городского округа город Сибай Республики Башкортостан.</w:t>
      </w:r>
    </w:p>
    <w:p w:rsidR="00AD4E60" w:rsidRDefault="00AD4E60" w:rsidP="001004C0">
      <w:pPr>
        <w:spacing w:after="0" w:line="250" w:lineRule="auto"/>
        <w:ind w:right="1339"/>
        <w:jc w:val="right"/>
      </w:pPr>
      <w:r>
        <w:lastRenderedPageBreak/>
        <w:t>Приложение №</w:t>
      </w:r>
      <w:r w:rsidR="0098037E">
        <w:t>3</w:t>
      </w:r>
    </w:p>
    <w:p w:rsidR="00AD4E60" w:rsidRDefault="00C80CE6" w:rsidP="001004C0">
      <w:pPr>
        <w:spacing w:after="0" w:line="250" w:lineRule="auto"/>
        <w:ind w:left="2636" w:right="1339" w:hanging="10"/>
        <w:jc w:val="right"/>
      </w:pPr>
      <w:r>
        <w:t xml:space="preserve"> к</w:t>
      </w:r>
      <w:r w:rsidR="00AD4E60">
        <w:t xml:space="preserve"> приказу Отдела образования </w:t>
      </w:r>
    </w:p>
    <w:p w:rsidR="00C80CE6" w:rsidRDefault="00AD4E60" w:rsidP="001004C0">
      <w:pPr>
        <w:spacing w:after="0" w:line="250" w:lineRule="auto"/>
        <w:ind w:left="2636" w:right="1339" w:hanging="10"/>
        <w:jc w:val="right"/>
      </w:pPr>
      <w:r>
        <w:t>А</w:t>
      </w:r>
      <w:r w:rsidR="00C80CE6">
        <w:t>дминистрации городского округа</w:t>
      </w:r>
    </w:p>
    <w:p w:rsidR="00AD4E60" w:rsidRDefault="00AD4E60" w:rsidP="001004C0">
      <w:pPr>
        <w:spacing w:after="0" w:line="250" w:lineRule="auto"/>
        <w:ind w:left="2636" w:right="1339" w:hanging="10"/>
        <w:jc w:val="right"/>
      </w:pPr>
      <w:r>
        <w:t>г. Сибай Р</w:t>
      </w:r>
      <w:r w:rsidR="00C80CE6">
        <w:t>еспублики Башкортостан</w:t>
      </w:r>
    </w:p>
    <w:p w:rsidR="00AD4E60" w:rsidRPr="00AD4E60" w:rsidRDefault="00AD4E60" w:rsidP="001004C0">
      <w:pPr>
        <w:spacing w:after="0" w:line="250" w:lineRule="auto"/>
        <w:ind w:left="2636" w:right="1339" w:hanging="10"/>
        <w:jc w:val="right"/>
      </w:pPr>
      <w:r>
        <w:t xml:space="preserve">от </w:t>
      </w:r>
      <w:r w:rsidR="00C80CE6">
        <w:t>«</w:t>
      </w:r>
      <w:r>
        <w:t>22</w:t>
      </w:r>
      <w:r w:rsidR="00C80CE6">
        <w:t xml:space="preserve">» октября </w:t>
      </w:r>
      <w:r>
        <w:t>2020г. №</w:t>
      </w:r>
      <w:r w:rsidR="00423DC1">
        <w:t>604</w:t>
      </w:r>
    </w:p>
    <w:p w:rsidR="00AD4E60" w:rsidRPr="00AD4E60" w:rsidRDefault="00AD4E60">
      <w:pPr>
        <w:ind w:left="5463" w:right="14"/>
        <w:rPr>
          <w:sz w:val="20"/>
          <w:szCs w:val="20"/>
        </w:rPr>
      </w:pPr>
    </w:p>
    <w:tbl>
      <w:tblPr>
        <w:tblStyle w:val="TableGrid"/>
        <w:tblW w:w="10616" w:type="dxa"/>
        <w:tblInd w:w="-422" w:type="dxa"/>
        <w:tblCellMar>
          <w:top w:w="50" w:type="dxa"/>
          <w:left w:w="93" w:type="dxa"/>
          <w:bottom w:w="11" w:type="dxa"/>
          <w:right w:w="130" w:type="dxa"/>
        </w:tblCellMar>
        <w:tblLook w:val="04A0"/>
      </w:tblPr>
      <w:tblGrid>
        <w:gridCol w:w="444"/>
        <w:gridCol w:w="3947"/>
        <w:gridCol w:w="3984"/>
        <w:gridCol w:w="849"/>
        <w:gridCol w:w="709"/>
        <w:gridCol w:w="683"/>
      </w:tblGrid>
      <w:tr w:rsidR="00A24CCE" w:rsidRPr="00AD4E60" w:rsidTr="00AD4E60">
        <w:trPr>
          <w:trHeight w:val="614"/>
        </w:trPr>
        <w:tc>
          <w:tcPr>
            <w:tcW w:w="444" w:type="dxa"/>
            <w:tcBorders>
              <w:top w:val="single" w:sz="2" w:space="0" w:color="000000"/>
              <w:left w:val="single" w:sz="2" w:space="0" w:color="000000"/>
              <w:bottom w:val="single" w:sz="2" w:space="0" w:color="000000"/>
              <w:right w:val="nil"/>
            </w:tcBorders>
          </w:tcPr>
          <w:p w:rsidR="00A24CCE" w:rsidRPr="00AD4E60" w:rsidRDefault="00A24CCE">
            <w:pPr>
              <w:spacing w:after="160" w:line="259" w:lineRule="auto"/>
              <w:rPr>
                <w:sz w:val="20"/>
                <w:szCs w:val="20"/>
              </w:rPr>
            </w:pPr>
          </w:p>
        </w:tc>
        <w:tc>
          <w:tcPr>
            <w:tcW w:w="10172" w:type="dxa"/>
            <w:gridSpan w:val="5"/>
            <w:tcBorders>
              <w:top w:val="single" w:sz="2" w:space="0" w:color="000000"/>
              <w:left w:val="nil"/>
              <w:bottom w:val="single" w:sz="2" w:space="0" w:color="000000"/>
              <w:right w:val="single" w:sz="2" w:space="0" w:color="000000"/>
            </w:tcBorders>
          </w:tcPr>
          <w:p w:rsidR="00A24CCE" w:rsidRPr="00EB4ACA" w:rsidRDefault="00F47A17">
            <w:pPr>
              <w:spacing w:line="259" w:lineRule="auto"/>
              <w:ind w:left="2360" w:right="1155" w:hanging="283"/>
              <w:rPr>
                <w:rFonts w:ascii="Times New Roman" w:hAnsi="Times New Roman" w:cs="Times New Roman"/>
                <w:sz w:val="24"/>
                <w:szCs w:val="24"/>
              </w:rPr>
            </w:pPr>
            <w:r w:rsidRPr="00EB4ACA">
              <w:rPr>
                <w:rFonts w:ascii="Times New Roman" w:hAnsi="Times New Roman" w:cs="Times New Roman"/>
                <w:sz w:val="24"/>
                <w:szCs w:val="24"/>
              </w:rPr>
              <w:t xml:space="preserve">Критерии оценки </w:t>
            </w:r>
            <w:r w:rsidR="00EB4ACA">
              <w:rPr>
                <w:rFonts w:ascii="Times New Roman" w:hAnsi="Times New Roman" w:cs="Times New Roman"/>
                <w:sz w:val="24"/>
                <w:szCs w:val="24"/>
              </w:rPr>
              <w:t xml:space="preserve">муниципального этапа </w:t>
            </w:r>
            <w:r w:rsidRPr="00EB4ACA">
              <w:rPr>
                <w:rFonts w:ascii="Times New Roman" w:hAnsi="Times New Roman" w:cs="Times New Roman"/>
                <w:sz w:val="24"/>
                <w:szCs w:val="24"/>
              </w:rPr>
              <w:t xml:space="preserve">Республиканского конкурса «Читающие </w:t>
            </w:r>
            <w:r w:rsidR="00EB4ACA">
              <w:rPr>
                <w:rFonts w:ascii="Times New Roman" w:hAnsi="Times New Roman" w:cs="Times New Roman"/>
                <w:sz w:val="24"/>
                <w:szCs w:val="24"/>
              </w:rPr>
              <w:t>р</w:t>
            </w:r>
            <w:r w:rsidRPr="00EB4ACA">
              <w:rPr>
                <w:rFonts w:ascii="Times New Roman" w:hAnsi="Times New Roman" w:cs="Times New Roman"/>
                <w:sz w:val="24"/>
                <w:szCs w:val="24"/>
              </w:rPr>
              <w:t>одители — читающие дети »</w:t>
            </w:r>
          </w:p>
        </w:tc>
      </w:tr>
      <w:tr w:rsidR="00A24CCE" w:rsidRPr="00AD4E60" w:rsidTr="00AD4E60">
        <w:trPr>
          <w:trHeight w:val="845"/>
        </w:trPr>
        <w:tc>
          <w:tcPr>
            <w:tcW w:w="444" w:type="dxa"/>
            <w:vMerge w:val="restart"/>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5"/>
              <w:jc w:val="center"/>
              <w:rPr>
                <w:sz w:val="20"/>
                <w:szCs w:val="20"/>
              </w:rPr>
            </w:pPr>
            <w:r w:rsidRPr="00AD4E60">
              <w:rPr>
                <w:sz w:val="20"/>
                <w:szCs w:val="20"/>
              </w:rPr>
              <w:t>1</w:t>
            </w:r>
          </w:p>
        </w:tc>
        <w:tc>
          <w:tcPr>
            <w:tcW w:w="3947" w:type="dxa"/>
            <w:vMerge w:val="restart"/>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3" w:right="406"/>
              <w:rPr>
                <w:rFonts w:ascii="Times New Roman" w:hAnsi="Times New Roman" w:cs="Times New Roman"/>
                <w:sz w:val="24"/>
                <w:szCs w:val="24"/>
              </w:rPr>
            </w:pPr>
            <w:r w:rsidRPr="00EB4ACA">
              <w:rPr>
                <w:rFonts w:ascii="Times New Roman" w:hAnsi="Times New Roman" w:cs="Times New Roman"/>
                <w:sz w:val="24"/>
                <w:szCs w:val="24"/>
              </w:rPr>
              <w:t>Указать ОУ и название буктрейлера. Размещение на сайте.</w:t>
            </w: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0" w:hanging="10"/>
              <w:rPr>
                <w:rFonts w:ascii="Times New Roman" w:hAnsi="Times New Roman" w:cs="Times New Roman"/>
                <w:sz w:val="24"/>
                <w:szCs w:val="24"/>
              </w:rPr>
            </w:pPr>
            <w:r w:rsidRPr="00EB4ACA">
              <w:rPr>
                <w:rFonts w:ascii="Times New Roman" w:hAnsi="Times New Roman" w:cs="Times New Roman"/>
                <w:sz w:val="24"/>
                <w:szCs w:val="24"/>
              </w:rPr>
              <w:t>Размещен на сайте / переход по ссылке указанной в заявке</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3"/>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98"/>
        </w:trPr>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5"/>
              <w:rPr>
                <w:rFonts w:ascii="Times New Roman" w:hAnsi="Times New Roman" w:cs="Times New Roman"/>
                <w:sz w:val="24"/>
                <w:szCs w:val="24"/>
              </w:rPr>
            </w:pPr>
            <w:r w:rsidRPr="00EB4ACA">
              <w:rPr>
                <w:rFonts w:ascii="Times New Roman" w:hAnsi="Times New Roman" w:cs="Times New Roman"/>
                <w:sz w:val="24"/>
                <w:szCs w:val="24"/>
              </w:rPr>
              <w:t>Не размещен на сайте</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0" w:type="auto"/>
            <w:vMerge/>
            <w:tcBorders>
              <w:top w:val="nil"/>
              <w:left w:val="single" w:sz="2" w:space="0" w:color="000000"/>
              <w:bottom w:val="single" w:sz="2" w:space="0" w:color="000000"/>
              <w:right w:val="single" w:sz="2" w:space="0" w:color="000000"/>
            </w:tcBorders>
            <w:vAlign w:val="center"/>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14"/>
        </w:trPr>
        <w:tc>
          <w:tcPr>
            <w:tcW w:w="444" w:type="dxa"/>
            <w:vMerge w:val="restart"/>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53"/>
              <w:rPr>
                <w:sz w:val="20"/>
                <w:szCs w:val="20"/>
              </w:rPr>
            </w:pPr>
            <w:r w:rsidRPr="00AD4E60">
              <w:rPr>
                <w:sz w:val="20"/>
                <w:szCs w:val="20"/>
              </w:rPr>
              <w:t>2</w:t>
            </w:r>
          </w:p>
        </w:tc>
        <w:tc>
          <w:tcPr>
            <w:tcW w:w="3947" w:type="dxa"/>
            <w:vMerge w:val="restart"/>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3"/>
              <w:rPr>
                <w:rFonts w:ascii="Times New Roman" w:hAnsi="Times New Roman" w:cs="Times New Roman"/>
                <w:sz w:val="24"/>
                <w:szCs w:val="24"/>
              </w:rPr>
            </w:pPr>
            <w:r w:rsidRPr="00EB4ACA">
              <w:rPr>
                <w:rFonts w:ascii="Times New Roman" w:hAnsi="Times New Roman" w:cs="Times New Roman"/>
                <w:sz w:val="24"/>
                <w:szCs w:val="24"/>
              </w:rPr>
              <w:t>Информационная карта конкурсанта (заявка)</w:t>
            </w: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5"/>
              <w:rPr>
                <w:rFonts w:ascii="Times New Roman" w:hAnsi="Times New Roman" w:cs="Times New Roman"/>
                <w:sz w:val="24"/>
                <w:szCs w:val="24"/>
              </w:rPr>
            </w:pPr>
            <w:r w:rsidRPr="00EB4ACA">
              <w:rPr>
                <w:rFonts w:ascii="Times New Roman" w:hAnsi="Times New Roman" w:cs="Times New Roman"/>
                <w:sz w:val="24"/>
                <w:szCs w:val="24"/>
              </w:rPr>
              <w:t>Полное</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17"/>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0"/>
              <w:rPr>
                <w:rFonts w:ascii="Times New Roman" w:hAnsi="Times New Roman" w:cs="Times New Roman"/>
                <w:sz w:val="24"/>
                <w:szCs w:val="24"/>
              </w:rPr>
            </w:pPr>
            <w:r w:rsidRPr="00EB4ACA">
              <w:rPr>
                <w:rFonts w:ascii="Times New Roman" w:hAnsi="Times New Roman" w:cs="Times New Roman"/>
                <w:sz w:val="24"/>
                <w:szCs w:val="24"/>
              </w:rPr>
              <w:t>Неполное</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22"/>
              <w:jc w:val="center"/>
              <w:rPr>
                <w:rFonts w:ascii="Times New Roman" w:hAnsi="Times New Roman" w:cs="Times New Roman"/>
                <w:sz w:val="24"/>
                <w:szCs w:val="24"/>
              </w:rPr>
            </w:pPr>
            <w:r w:rsidRPr="00EB4ACA">
              <w:rPr>
                <w:rFonts w:ascii="Times New Roman" w:hAnsi="Times New Roman" w:cs="Times New Roman"/>
                <w:sz w:val="24"/>
                <w:szCs w:val="24"/>
              </w:rPr>
              <w:t>1</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22"/>
        </w:trPr>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EB4ACA">
            <w:pPr>
              <w:spacing w:line="259" w:lineRule="auto"/>
              <w:ind w:left="10"/>
              <w:rPr>
                <w:rFonts w:ascii="Times New Roman" w:hAnsi="Times New Roman" w:cs="Times New Roman"/>
                <w:sz w:val="24"/>
                <w:szCs w:val="24"/>
              </w:rPr>
            </w:pPr>
            <w:r>
              <w:rPr>
                <w:rFonts w:ascii="Times New Roman" w:hAnsi="Times New Roman" w:cs="Times New Roman"/>
                <w:sz w:val="24"/>
                <w:szCs w:val="24"/>
              </w:rPr>
              <w:t>Не по</w:t>
            </w:r>
            <w:r w:rsidR="00F47A17" w:rsidRPr="00EB4ACA">
              <w:rPr>
                <w:rFonts w:ascii="Times New Roman" w:hAnsi="Times New Roman" w:cs="Times New Roman"/>
                <w:sz w:val="24"/>
                <w:szCs w:val="24"/>
              </w:rPr>
              <w:t>казаны значимые п</w:t>
            </w:r>
            <w:r>
              <w:rPr>
                <w:rFonts w:ascii="Times New Roman" w:hAnsi="Times New Roman" w:cs="Times New Roman"/>
                <w:sz w:val="24"/>
                <w:szCs w:val="24"/>
              </w:rPr>
              <w:t>у</w:t>
            </w:r>
            <w:r w:rsidR="00F47A17" w:rsidRPr="00EB4ACA">
              <w:rPr>
                <w:rFonts w:ascii="Times New Roman" w:hAnsi="Times New Roman" w:cs="Times New Roman"/>
                <w:sz w:val="24"/>
                <w:szCs w:val="24"/>
              </w:rPr>
              <w:t>нкты</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44"/>
        </w:trPr>
        <w:tc>
          <w:tcPr>
            <w:tcW w:w="444" w:type="dxa"/>
            <w:vMerge w:val="restart"/>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62"/>
              <w:rPr>
                <w:sz w:val="20"/>
                <w:szCs w:val="20"/>
              </w:rPr>
            </w:pPr>
            <w:r w:rsidRPr="00AD4E60">
              <w:rPr>
                <w:sz w:val="20"/>
                <w:szCs w:val="20"/>
              </w:rPr>
              <w:t>З</w:t>
            </w:r>
          </w:p>
        </w:tc>
        <w:tc>
          <w:tcPr>
            <w:tcW w:w="3947" w:type="dxa"/>
            <w:vMerge w:val="restart"/>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3" w:right="224"/>
              <w:rPr>
                <w:rFonts w:ascii="Times New Roman" w:hAnsi="Times New Roman" w:cs="Times New Roman"/>
                <w:sz w:val="24"/>
                <w:szCs w:val="24"/>
              </w:rPr>
            </w:pPr>
            <w:r w:rsidRPr="00EB4ACA">
              <w:rPr>
                <w:rFonts w:ascii="Times New Roman" w:hAnsi="Times New Roman" w:cs="Times New Roman"/>
                <w:sz w:val="24"/>
                <w:szCs w:val="24"/>
              </w:rPr>
              <w:t>Ролик должен отражать краткую характеристику, содержание книги, ее читательский адрес, отличительные особенности и достоинства.</w:t>
            </w: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0"/>
              <w:rPr>
                <w:rFonts w:ascii="Times New Roman" w:hAnsi="Times New Roman" w:cs="Times New Roman"/>
                <w:sz w:val="24"/>
                <w:szCs w:val="24"/>
              </w:rPr>
            </w:pPr>
            <w:r w:rsidRPr="00EB4ACA">
              <w:rPr>
                <w:rFonts w:ascii="Times New Roman" w:hAnsi="Times New Roman" w:cs="Times New Roman"/>
                <w:sz w:val="24"/>
                <w:szCs w:val="24"/>
              </w:rPr>
              <w:t>Краткая характеристика</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626"/>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EB4ACA">
            <w:pPr>
              <w:spacing w:line="259" w:lineRule="auto"/>
              <w:ind w:left="14" w:right="240"/>
              <w:rPr>
                <w:rFonts w:ascii="Times New Roman" w:hAnsi="Times New Roman" w:cs="Times New Roman"/>
                <w:sz w:val="24"/>
                <w:szCs w:val="24"/>
              </w:rPr>
            </w:pPr>
            <w:r>
              <w:rPr>
                <w:rFonts w:ascii="Times New Roman" w:hAnsi="Times New Roman" w:cs="Times New Roman"/>
                <w:sz w:val="24"/>
                <w:szCs w:val="24"/>
              </w:rPr>
              <w:t>Соответствие содержанию выбр</w:t>
            </w:r>
            <w:r w:rsidR="00F47A17" w:rsidRPr="00EB4ACA">
              <w:rPr>
                <w:rFonts w:ascii="Times New Roman" w:hAnsi="Times New Roman" w:cs="Times New Roman"/>
                <w:sz w:val="24"/>
                <w:szCs w:val="24"/>
              </w:rPr>
              <w:t>анной книги</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1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1133"/>
        </w:trPr>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0"/>
              <w:rPr>
                <w:rFonts w:ascii="Times New Roman" w:hAnsi="Times New Roman" w:cs="Times New Roman"/>
                <w:sz w:val="24"/>
                <w:szCs w:val="24"/>
              </w:rPr>
            </w:pPr>
            <w:r w:rsidRPr="00EB4ACA">
              <w:rPr>
                <w:rFonts w:ascii="Times New Roman" w:hAnsi="Times New Roman" w:cs="Times New Roman"/>
                <w:sz w:val="24"/>
                <w:szCs w:val="24"/>
              </w:rPr>
              <w:t>Читательский интерес</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17"/>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1235"/>
        </w:trPr>
        <w:tc>
          <w:tcPr>
            <w:tcW w:w="444" w:type="dxa"/>
            <w:vMerge w:val="restart"/>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58"/>
              <w:rPr>
                <w:sz w:val="20"/>
                <w:szCs w:val="20"/>
              </w:rPr>
            </w:pPr>
            <w:r w:rsidRPr="00AD4E60">
              <w:rPr>
                <w:sz w:val="20"/>
                <w:szCs w:val="20"/>
              </w:rPr>
              <w:t>4</w:t>
            </w:r>
          </w:p>
        </w:tc>
        <w:tc>
          <w:tcPr>
            <w:tcW w:w="3947" w:type="dxa"/>
            <w:vMerge w:val="restart"/>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8" w:firstLine="5"/>
              <w:rPr>
                <w:rFonts w:ascii="Times New Roman" w:hAnsi="Times New Roman" w:cs="Times New Roman"/>
                <w:sz w:val="24"/>
                <w:szCs w:val="24"/>
              </w:rPr>
            </w:pPr>
            <w:r w:rsidRPr="00EB4ACA">
              <w:rPr>
                <w:rFonts w:ascii="Times New Roman" w:hAnsi="Times New Roman" w:cs="Times New Roman"/>
                <w:sz w:val="24"/>
                <w:szCs w:val="24"/>
              </w:rPr>
              <w:t>Соответствие буктрейлера условиям Конкурса:</w:t>
            </w: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after="21" w:line="228" w:lineRule="auto"/>
              <w:ind w:left="14"/>
              <w:rPr>
                <w:rFonts w:ascii="Times New Roman" w:hAnsi="Times New Roman" w:cs="Times New Roman"/>
                <w:sz w:val="24"/>
                <w:szCs w:val="24"/>
              </w:rPr>
            </w:pPr>
            <w:r w:rsidRPr="00EB4ACA">
              <w:rPr>
                <w:rFonts w:ascii="Times New Roman" w:hAnsi="Times New Roman" w:cs="Times New Roman"/>
                <w:sz w:val="24"/>
                <w:szCs w:val="24"/>
              </w:rPr>
              <w:t>Соответствие особенностям целевой группы (возрастным,</w:t>
            </w:r>
          </w:p>
          <w:p w:rsidR="00A24CCE" w:rsidRPr="00EB4ACA" w:rsidRDefault="00F47A17">
            <w:pPr>
              <w:spacing w:line="259" w:lineRule="auto"/>
              <w:ind w:left="14" w:right="24"/>
              <w:rPr>
                <w:rFonts w:ascii="Times New Roman" w:hAnsi="Times New Roman" w:cs="Times New Roman"/>
                <w:sz w:val="24"/>
                <w:szCs w:val="24"/>
              </w:rPr>
            </w:pPr>
            <w:r w:rsidRPr="00EB4ACA">
              <w:rPr>
                <w:rFonts w:ascii="Times New Roman" w:hAnsi="Times New Roman" w:cs="Times New Roman"/>
                <w:sz w:val="24"/>
                <w:szCs w:val="24"/>
              </w:rPr>
              <w:t>психологическим, социальным и т.п.)</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1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943"/>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after="15" w:line="259" w:lineRule="auto"/>
              <w:ind w:left="14"/>
              <w:rPr>
                <w:rFonts w:ascii="Times New Roman" w:hAnsi="Times New Roman" w:cs="Times New Roman"/>
                <w:sz w:val="24"/>
                <w:szCs w:val="24"/>
              </w:rPr>
            </w:pPr>
            <w:r w:rsidRPr="00EB4ACA">
              <w:rPr>
                <w:rFonts w:ascii="Times New Roman" w:hAnsi="Times New Roman" w:cs="Times New Roman"/>
                <w:sz w:val="24"/>
                <w:szCs w:val="24"/>
              </w:rPr>
              <w:t>Художественно-эстетический</w:t>
            </w:r>
          </w:p>
          <w:p w:rsidR="00A24CCE" w:rsidRPr="00EB4ACA" w:rsidRDefault="00F47A17">
            <w:pPr>
              <w:spacing w:line="259" w:lineRule="auto"/>
              <w:ind w:left="15" w:right="1229"/>
              <w:rPr>
                <w:rFonts w:ascii="Times New Roman" w:hAnsi="Times New Roman" w:cs="Times New Roman"/>
                <w:sz w:val="24"/>
                <w:szCs w:val="24"/>
              </w:rPr>
            </w:pPr>
            <w:r w:rsidRPr="00EB4ACA">
              <w:rPr>
                <w:rFonts w:ascii="Times New Roman" w:hAnsi="Times New Roman" w:cs="Times New Roman"/>
                <w:sz w:val="24"/>
                <w:szCs w:val="24"/>
              </w:rPr>
              <w:t>уровень выполнения б</w:t>
            </w:r>
            <w:r w:rsidR="00EB4ACA">
              <w:rPr>
                <w:rFonts w:ascii="Times New Roman" w:hAnsi="Times New Roman" w:cs="Times New Roman"/>
                <w:sz w:val="24"/>
                <w:szCs w:val="24"/>
              </w:rPr>
              <w:t>уктрейлер</w:t>
            </w:r>
            <w:r w:rsidRPr="00EB4ACA">
              <w:rPr>
                <w:rFonts w:ascii="Times New Roman" w:hAnsi="Times New Roman" w:cs="Times New Roman"/>
                <w:sz w:val="24"/>
                <w:szCs w:val="24"/>
              </w:rPr>
              <w:t>а;</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85"/>
              <w:rPr>
                <w:rFonts w:ascii="Times New Roman" w:hAnsi="Times New Roman" w:cs="Times New Roman"/>
                <w:sz w:val="24"/>
                <w:szCs w:val="24"/>
              </w:rPr>
            </w:pPr>
            <w:r w:rsidRPr="00EB4ACA">
              <w:rPr>
                <w:rFonts w:ascii="Times New Roman" w:hAnsi="Times New Roman" w:cs="Times New Roman"/>
                <w:sz w:val="24"/>
                <w:szCs w:val="24"/>
              </w:rPr>
              <w:t>0-10</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623"/>
        </w:trPr>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9" w:right="763"/>
              <w:rPr>
                <w:rFonts w:ascii="Times New Roman" w:hAnsi="Times New Roman" w:cs="Times New Roman"/>
                <w:sz w:val="24"/>
                <w:szCs w:val="24"/>
              </w:rPr>
            </w:pPr>
            <w:r w:rsidRPr="00EB4ACA">
              <w:rPr>
                <w:rFonts w:ascii="Times New Roman" w:hAnsi="Times New Roman" w:cs="Times New Roman"/>
                <w:sz w:val="24"/>
                <w:szCs w:val="24"/>
              </w:rPr>
              <w:t>Сила промо-воздействия б</w:t>
            </w:r>
            <w:r w:rsidR="00EB4ACA">
              <w:rPr>
                <w:rFonts w:ascii="Times New Roman" w:hAnsi="Times New Roman" w:cs="Times New Roman"/>
                <w:sz w:val="24"/>
                <w:szCs w:val="24"/>
              </w:rPr>
              <w:t>у</w:t>
            </w:r>
            <w:r w:rsidRPr="00EB4ACA">
              <w:rPr>
                <w:rFonts w:ascii="Times New Roman" w:hAnsi="Times New Roman" w:cs="Times New Roman"/>
                <w:sz w:val="24"/>
                <w:szCs w:val="24"/>
              </w:rPr>
              <w:t>к</w:t>
            </w:r>
            <w:r w:rsidR="00EB4ACA">
              <w:rPr>
                <w:rFonts w:ascii="Times New Roman" w:hAnsi="Times New Roman" w:cs="Times New Roman"/>
                <w:sz w:val="24"/>
                <w:szCs w:val="24"/>
              </w:rPr>
              <w:t>тр</w:t>
            </w:r>
            <w:r w:rsidRPr="00EB4ACA">
              <w:rPr>
                <w:rFonts w:ascii="Times New Roman" w:hAnsi="Times New Roman" w:cs="Times New Roman"/>
                <w:sz w:val="24"/>
                <w:szCs w:val="24"/>
              </w:rPr>
              <w:t>ейле</w:t>
            </w:r>
            <w:r w:rsidR="00EB4ACA">
              <w:rPr>
                <w:rFonts w:ascii="Times New Roman" w:hAnsi="Times New Roman" w:cs="Times New Roman"/>
                <w:sz w:val="24"/>
                <w:szCs w:val="24"/>
              </w:rPr>
              <w:t>р</w:t>
            </w:r>
            <w:r w:rsidRPr="00EB4ACA">
              <w:rPr>
                <w:rFonts w:ascii="Times New Roman" w:hAnsi="Times New Roman" w:cs="Times New Roman"/>
                <w:sz w:val="24"/>
                <w:szCs w:val="24"/>
              </w:rPr>
              <w:t>а</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1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628"/>
        </w:trPr>
        <w:tc>
          <w:tcPr>
            <w:tcW w:w="444" w:type="dxa"/>
            <w:vMerge w:val="restart"/>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72"/>
              <w:rPr>
                <w:sz w:val="20"/>
                <w:szCs w:val="20"/>
              </w:rPr>
            </w:pPr>
            <w:r w:rsidRPr="00AD4E60">
              <w:rPr>
                <w:sz w:val="20"/>
                <w:szCs w:val="20"/>
              </w:rPr>
              <w:t>5</w:t>
            </w:r>
          </w:p>
        </w:tc>
        <w:tc>
          <w:tcPr>
            <w:tcW w:w="3947" w:type="dxa"/>
            <w:vMerge w:val="restart"/>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7"/>
              <w:rPr>
                <w:rFonts w:ascii="Times New Roman" w:hAnsi="Times New Roman" w:cs="Times New Roman"/>
                <w:sz w:val="24"/>
                <w:szCs w:val="24"/>
              </w:rPr>
            </w:pPr>
            <w:r w:rsidRPr="00EB4ACA">
              <w:rPr>
                <w:rFonts w:ascii="Times New Roman" w:hAnsi="Times New Roman" w:cs="Times New Roman"/>
                <w:sz w:val="24"/>
                <w:szCs w:val="24"/>
              </w:rPr>
              <w:t>Оригинальность творческих</w:t>
            </w:r>
          </w:p>
          <w:p w:rsidR="00A24CCE" w:rsidRPr="00EB4ACA" w:rsidRDefault="00F47A17">
            <w:pPr>
              <w:spacing w:line="259" w:lineRule="auto"/>
              <w:ind w:left="18" w:hanging="10"/>
              <w:rPr>
                <w:rFonts w:ascii="Times New Roman" w:hAnsi="Times New Roman" w:cs="Times New Roman"/>
                <w:sz w:val="24"/>
                <w:szCs w:val="24"/>
              </w:rPr>
            </w:pPr>
            <w:r w:rsidRPr="00EB4ACA">
              <w:rPr>
                <w:rFonts w:ascii="Times New Roman" w:hAnsi="Times New Roman" w:cs="Times New Roman"/>
                <w:sz w:val="24"/>
                <w:szCs w:val="24"/>
              </w:rPr>
              <w:t>решений при выполнении буктрейлера</w:t>
            </w: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4"/>
              <w:rPr>
                <w:rFonts w:ascii="Times New Roman" w:hAnsi="Times New Roman" w:cs="Times New Roman"/>
                <w:sz w:val="24"/>
                <w:szCs w:val="24"/>
              </w:rPr>
            </w:pPr>
            <w:r w:rsidRPr="00EB4ACA">
              <w:rPr>
                <w:rFonts w:ascii="Times New Roman" w:hAnsi="Times New Roman" w:cs="Times New Roman"/>
                <w:sz w:val="24"/>
                <w:szCs w:val="24"/>
              </w:rPr>
              <w:t>Креативность сценария</w:t>
            </w:r>
          </w:p>
          <w:p w:rsidR="00A24CCE" w:rsidRPr="00EB4ACA" w:rsidRDefault="00F47A17">
            <w:pPr>
              <w:spacing w:line="259" w:lineRule="auto"/>
              <w:ind w:left="10"/>
              <w:rPr>
                <w:rFonts w:ascii="Times New Roman" w:hAnsi="Times New Roman" w:cs="Times New Roman"/>
                <w:sz w:val="24"/>
                <w:szCs w:val="24"/>
              </w:rPr>
            </w:pPr>
            <w:r w:rsidRPr="00EB4ACA">
              <w:rPr>
                <w:rFonts w:ascii="Times New Roman" w:hAnsi="Times New Roman" w:cs="Times New Roman"/>
                <w:sz w:val="24"/>
                <w:szCs w:val="24"/>
              </w:rPr>
              <w:t>[теа</w:t>
            </w:r>
            <w:r w:rsidR="00EB4ACA">
              <w:rPr>
                <w:rFonts w:ascii="Times New Roman" w:hAnsi="Times New Roman" w:cs="Times New Roman"/>
                <w:sz w:val="24"/>
                <w:szCs w:val="24"/>
              </w:rPr>
              <w:t>тр</w:t>
            </w:r>
            <w:r w:rsidRPr="00EB4ACA">
              <w:rPr>
                <w:rFonts w:ascii="Times New Roman" w:hAnsi="Times New Roman" w:cs="Times New Roman"/>
                <w:sz w:val="24"/>
                <w:szCs w:val="24"/>
              </w:rPr>
              <w:t>ализация</w:t>
            </w:r>
          </w:p>
        </w:tc>
        <w:tc>
          <w:tcPr>
            <w:tcW w:w="849" w:type="dxa"/>
            <w:tcBorders>
              <w:top w:val="single" w:sz="2" w:space="0" w:color="000000"/>
              <w:left w:val="single" w:sz="2" w:space="0" w:color="000000"/>
              <w:bottom w:val="single" w:sz="2" w:space="0" w:color="000000"/>
              <w:right w:val="single" w:sz="2" w:space="0" w:color="000000"/>
            </w:tcBorders>
            <w:vAlign w:val="bottom"/>
          </w:tcPr>
          <w:p w:rsidR="00A24CCE" w:rsidRPr="00EB4ACA" w:rsidRDefault="00F47A17">
            <w:pPr>
              <w:spacing w:line="259" w:lineRule="auto"/>
              <w:ind w:left="2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683" w:type="dxa"/>
            <w:vMerge w:val="restart"/>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566"/>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4"/>
              <w:rPr>
                <w:rFonts w:ascii="Times New Roman" w:hAnsi="Times New Roman" w:cs="Times New Roman"/>
                <w:sz w:val="24"/>
                <w:szCs w:val="24"/>
              </w:rPr>
            </w:pPr>
            <w:r w:rsidRPr="00EB4ACA">
              <w:rPr>
                <w:rFonts w:ascii="Times New Roman" w:hAnsi="Times New Roman" w:cs="Times New Roman"/>
                <w:sz w:val="24"/>
                <w:szCs w:val="24"/>
              </w:rPr>
              <w:t>Музыкальное оформление</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2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625"/>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4"/>
              <w:rPr>
                <w:rFonts w:ascii="Times New Roman" w:hAnsi="Times New Roman" w:cs="Times New Roman"/>
                <w:sz w:val="24"/>
                <w:szCs w:val="24"/>
              </w:rPr>
            </w:pPr>
            <w:r w:rsidRPr="00EB4ACA">
              <w:rPr>
                <w:rFonts w:ascii="Times New Roman" w:hAnsi="Times New Roman" w:cs="Times New Roman"/>
                <w:sz w:val="24"/>
                <w:szCs w:val="24"/>
              </w:rPr>
              <w:t>Наличие специальных эффектов п</w:t>
            </w:r>
            <w:r w:rsidR="00EB4ACA">
              <w:rPr>
                <w:rFonts w:ascii="Times New Roman" w:hAnsi="Times New Roman" w:cs="Times New Roman"/>
                <w:sz w:val="24"/>
                <w:szCs w:val="24"/>
              </w:rPr>
              <w:t>р</w:t>
            </w:r>
            <w:r w:rsidRPr="00EB4ACA">
              <w:rPr>
                <w:rFonts w:ascii="Times New Roman" w:hAnsi="Times New Roman" w:cs="Times New Roman"/>
                <w:sz w:val="24"/>
                <w:szCs w:val="24"/>
              </w:rPr>
              <w:t>и</w:t>
            </w:r>
            <w:r w:rsidR="00EB4ACA">
              <w:rPr>
                <w:rFonts w:ascii="Times New Roman" w:hAnsi="Times New Roman" w:cs="Times New Roman"/>
                <w:sz w:val="24"/>
                <w:szCs w:val="24"/>
              </w:rPr>
              <w:t xml:space="preserve"> оф</w:t>
            </w:r>
            <w:r w:rsidRPr="00EB4ACA">
              <w:rPr>
                <w:rFonts w:ascii="Times New Roman" w:hAnsi="Times New Roman" w:cs="Times New Roman"/>
                <w:sz w:val="24"/>
                <w:szCs w:val="24"/>
              </w:rPr>
              <w:t>о</w:t>
            </w:r>
            <w:r w:rsidR="00EB4ACA">
              <w:rPr>
                <w:rFonts w:ascii="Times New Roman" w:hAnsi="Times New Roman" w:cs="Times New Roman"/>
                <w:sz w:val="24"/>
                <w:szCs w:val="24"/>
              </w:rPr>
              <w:t>р</w:t>
            </w:r>
            <w:r w:rsidRPr="00EB4ACA">
              <w:rPr>
                <w:rFonts w:ascii="Times New Roman" w:hAnsi="Times New Roman" w:cs="Times New Roman"/>
                <w:sz w:val="24"/>
                <w:szCs w:val="24"/>
              </w:rPr>
              <w:t>млении видео</w:t>
            </w:r>
            <w:r w:rsidR="00EB4ACA">
              <w:rPr>
                <w:rFonts w:ascii="Times New Roman" w:hAnsi="Times New Roman" w:cs="Times New Roman"/>
                <w:sz w:val="24"/>
                <w:szCs w:val="24"/>
              </w:rPr>
              <w:t>р</w:t>
            </w:r>
            <w:r w:rsidRPr="00EB4ACA">
              <w:rPr>
                <w:rFonts w:ascii="Times New Roman" w:hAnsi="Times New Roman" w:cs="Times New Roman"/>
                <w:sz w:val="24"/>
                <w:szCs w:val="24"/>
              </w:rPr>
              <w:t>яда</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22"/>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vAlign w:val="center"/>
          </w:tcPr>
          <w:p w:rsidR="00A24CCE" w:rsidRPr="00AD4E60" w:rsidRDefault="00A24CCE">
            <w:pPr>
              <w:spacing w:after="160" w:line="259" w:lineRule="auto"/>
              <w:rPr>
                <w:sz w:val="20"/>
                <w:szCs w:val="20"/>
              </w:rPr>
            </w:pPr>
          </w:p>
        </w:tc>
      </w:tr>
      <w:tr w:rsidR="00A24CCE" w:rsidRPr="00AD4E60" w:rsidTr="00AD4E60">
        <w:trPr>
          <w:trHeight w:val="555"/>
        </w:trPr>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4"/>
              <w:rPr>
                <w:rFonts w:ascii="Times New Roman" w:hAnsi="Times New Roman" w:cs="Times New Roman"/>
                <w:sz w:val="24"/>
                <w:szCs w:val="24"/>
              </w:rPr>
            </w:pPr>
            <w:r w:rsidRPr="00EB4ACA">
              <w:rPr>
                <w:rFonts w:ascii="Times New Roman" w:hAnsi="Times New Roman" w:cs="Times New Roman"/>
                <w:sz w:val="24"/>
                <w:szCs w:val="24"/>
              </w:rPr>
              <w:t>Работа монтажера</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22"/>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nil"/>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317"/>
        </w:trPr>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EB4ACA" w:rsidRDefault="00A24CCE">
            <w:pPr>
              <w:spacing w:after="160" w:line="259" w:lineRule="auto"/>
              <w:rPr>
                <w:rFonts w:ascii="Times New Roman" w:hAnsi="Times New Roman" w:cs="Times New Roman"/>
                <w:sz w:val="24"/>
                <w:szCs w:val="24"/>
              </w:rPr>
            </w:pPr>
          </w:p>
        </w:tc>
        <w:tc>
          <w:tcPr>
            <w:tcW w:w="3984"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14"/>
              <w:rPr>
                <w:rFonts w:ascii="Times New Roman" w:hAnsi="Times New Roman" w:cs="Times New Roman"/>
                <w:sz w:val="24"/>
                <w:szCs w:val="24"/>
              </w:rPr>
            </w:pPr>
            <w:r w:rsidRPr="00EB4ACA">
              <w:rPr>
                <w:rFonts w:ascii="Times New Roman" w:hAnsi="Times New Roman" w:cs="Times New Roman"/>
                <w:sz w:val="24"/>
                <w:szCs w:val="24"/>
              </w:rPr>
              <w:t xml:space="preserve">Работа </w:t>
            </w:r>
            <w:r w:rsidR="00EB4ACA">
              <w:rPr>
                <w:rFonts w:ascii="Times New Roman" w:hAnsi="Times New Roman" w:cs="Times New Roman"/>
                <w:sz w:val="24"/>
                <w:szCs w:val="24"/>
              </w:rPr>
              <w:t>р</w:t>
            </w:r>
            <w:r w:rsidRPr="00EB4ACA">
              <w:rPr>
                <w:rFonts w:ascii="Times New Roman" w:hAnsi="Times New Roman" w:cs="Times New Roman"/>
                <w:sz w:val="24"/>
                <w:szCs w:val="24"/>
              </w:rPr>
              <w:t>ежиссё</w:t>
            </w:r>
            <w:r w:rsidR="00EB4ACA">
              <w:rPr>
                <w:rFonts w:ascii="Times New Roman" w:hAnsi="Times New Roman" w:cs="Times New Roman"/>
                <w:sz w:val="24"/>
                <w:szCs w:val="24"/>
              </w:rPr>
              <w:t>р</w:t>
            </w:r>
            <w:r w:rsidRPr="00EB4ACA">
              <w:rPr>
                <w:rFonts w:ascii="Times New Roman" w:hAnsi="Times New Roman" w:cs="Times New Roman"/>
                <w:sz w:val="24"/>
                <w:szCs w:val="24"/>
              </w:rPr>
              <w:t>а</w:t>
            </w:r>
          </w:p>
        </w:tc>
        <w:tc>
          <w:tcPr>
            <w:tcW w:w="849"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line="259" w:lineRule="auto"/>
              <w:ind w:left="27"/>
              <w:jc w:val="center"/>
              <w:rPr>
                <w:rFonts w:ascii="Times New Roman" w:hAnsi="Times New Roman" w:cs="Times New Roman"/>
                <w:sz w:val="24"/>
                <w:szCs w:val="24"/>
              </w:rPr>
            </w:pPr>
            <w:r w:rsidRPr="00EB4ACA">
              <w:rPr>
                <w:rFonts w:ascii="Times New Roman" w:hAnsi="Times New Roman" w:cs="Times New Roman"/>
                <w:sz w:val="24"/>
                <w:szCs w:val="24"/>
              </w:rPr>
              <w:t>0-5</w:t>
            </w:r>
          </w:p>
        </w:tc>
        <w:tc>
          <w:tcPr>
            <w:tcW w:w="709" w:type="dxa"/>
            <w:tcBorders>
              <w:top w:val="single" w:sz="2" w:space="0" w:color="000000"/>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rsidR="00A24CCE" w:rsidRPr="00AD4E60" w:rsidRDefault="00A24CCE">
            <w:pPr>
              <w:spacing w:after="160" w:line="259" w:lineRule="auto"/>
              <w:rPr>
                <w:sz w:val="20"/>
                <w:szCs w:val="20"/>
              </w:rPr>
            </w:pPr>
          </w:p>
        </w:tc>
      </w:tr>
      <w:tr w:rsidR="00A24CCE" w:rsidRPr="00AD4E60" w:rsidTr="00AD4E60">
        <w:trPr>
          <w:trHeight w:val="2474"/>
        </w:trPr>
        <w:tc>
          <w:tcPr>
            <w:tcW w:w="444" w:type="dxa"/>
            <w:tcBorders>
              <w:top w:val="single" w:sz="2" w:space="0" w:color="000000"/>
              <w:left w:val="single" w:sz="2" w:space="0" w:color="000000"/>
              <w:bottom w:val="single" w:sz="2" w:space="0" w:color="000000"/>
              <w:right w:val="single" w:sz="2" w:space="0" w:color="000000"/>
            </w:tcBorders>
            <w:vAlign w:val="center"/>
          </w:tcPr>
          <w:p w:rsidR="00A24CCE" w:rsidRPr="00AD4E60" w:rsidRDefault="00F47A17">
            <w:pPr>
              <w:spacing w:line="259" w:lineRule="auto"/>
              <w:ind w:left="72"/>
              <w:rPr>
                <w:sz w:val="20"/>
                <w:szCs w:val="20"/>
              </w:rPr>
            </w:pPr>
            <w:r w:rsidRPr="00AD4E60">
              <w:rPr>
                <w:sz w:val="20"/>
                <w:szCs w:val="20"/>
              </w:rPr>
              <w:lastRenderedPageBreak/>
              <w:t>6</w:t>
            </w:r>
          </w:p>
        </w:tc>
        <w:tc>
          <w:tcPr>
            <w:tcW w:w="3947" w:type="dxa"/>
            <w:tcBorders>
              <w:top w:val="single" w:sz="2" w:space="0" w:color="000000"/>
              <w:left w:val="single" w:sz="2" w:space="0" w:color="000000"/>
              <w:bottom w:val="single" w:sz="2" w:space="0" w:color="000000"/>
              <w:right w:val="single" w:sz="2" w:space="0" w:color="000000"/>
            </w:tcBorders>
          </w:tcPr>
          <w:p w:rsidR="00A24CCE" w:rsidRPr="00EB4ACA" w:rsidRDefault="00F47A17">
            <w:pPr>
              <w:spacing w:after="23" w:line="227" w:lineRule="auto"/>
              <w:ind w:left="8" w:firstLine="5"/>
              <w:rPr>
                <w:rFonts w:ascii="Times New Roman" w:hAnsi="Times New Roman" w:cs="Times New Roman"/>
                <w:sz w:val="24"/>
                <w:szCs w:val="24"/>
              </w:rPr>
            </w:pPr>
            <w:r w:rsidRPr="00EB4ACA">
              <w:rPr>
                <w:rFonts w:ascii="Times New Roman" w:hAnsi="Times New Roman" w:cs="Times New Roman"/>
                <w:sz w:val="24"/>
                <w:szCs w:val="24"/>
              </w:rPr>
              <w:t>Художественно-эстетический уровень оформления</w:t>
            </w:r>
          </w:p>
          <w:p w:rsidR="00A24CCE" w:rsidRPr="00EB4ACA" w:rsidRDefault="00F47A17">
            <w:pPr>
              <w:spacing w:line="259" w:lineRule="auto"/>
              <w:ind w:left="13" w:right="166" w:firstLine="5"/>
              <w:rPr>
                <w:rFonts w:ascii="Times New Roman" w:hAnsi="Times New Roman" w:cs="Times New Roman"/>
                <w:sz w:val="24"/>
                <w:szCs w:val="24"/>
              </w:rPr>
            </w:pPr>
            <w:r w:rsidRPr="00EB4ACA">
              <w:rPr>
                <w:rFonts w:ascii="Times New Roman" w:hAnsi="Times New Roman" w:cs="Times New Roman"/>
                <w:sz w:val="24"/>
                <w:szCs w:val="24"/>
              </w:rPr>
              <w:t>(использование литературного языка, отсутствие ошибок, единый стиль оформления, качество текстовой части, легкодоступность в техническом плане</w:t>
            </w:r>
          </w:p>
        </w:tc>
        <w:tc>
          <w:tcPr>
            <w:tcW w:w="3984" w:type="dxa"/>
            <w:tcBorders>
              <w:top w:val="single" w:sz="2" w:space="0" w:color="000000"/>
              <w:left w:val="single" w:sz="2" w:space="0" w:color="000000"/>
              <w:bottom w:val="single" w:sz="4" w:space="0" w:color="auto"/>
              <w:right w:val="single" w:sz="2" w:space="0" w:color="000000"/>
            </w:tcBorders>
          </w:tcPr>
          <w:p w:rsidR="00A24CCE" w:rsidRPr="00EB4ACA" w:rsidRDefault="00F47A17">
            <w:pPr>
              <w:spacing w:line="259" w:lineRule="auto"/>
              <w:ind w:left="19"/>
              <w:rPr>
                <w:rFonts w:ascii="Times New Roman" w:hAnsi="Times New Roman" w:cs="Times New Roman"/>
                <w:sz w:val="24"/>
                <w:szCs w:val="24"/>
              </w:rPr>
            </w:pPr>
            <w:r w:rsidRPr="00EB4ACA">
              <w:rPr>
                <w:rFonts w:ascii="Times New Roman" w:hAnsi="Times New Roman" w:cs="Times New Roman"/>
                <w:sz w:val="24"/>
                <w:szCs w:val="24"/>
              </w:rPr>
              <w:t>Уровень оформления</w:t>
            </w:r>
          </w:p>
        </w:tc>
        <w:tc>
          <w:tcPr>
            <w:tcW w:w="849" w:type="dxa"/>
            <w:tcBorders>
              <w:top w:val="single" w:sz="2" w:space="0" w:color="000000"/>
              <w:left w:val="single" w:sz="2" w:space="0" w:color="000000"/>
              <w:bottom w:val="single" w:sz="4" w:space="0" w:color="auto"/>
              <w:right w:val="single" w:sz="2" w:space="0" w:color="000000"/>
            </w:tcBorders>
            <w:vAlign w:val="bottom"/>
          </w:tcPr>
          <w:p w:rsidR="00A24CCE" w:rsidRPr="00EB4ACA" w:rsidRDefault="00F47A17">
            <w:pPr>
              <w:spacing w:line="259" w:lineRule="auto"/>
              <w:ind w:left="94"/>
              <w:rPr>
                <w:rFonts w:ascii="Times New Roman" w:hAnsi="Times New Roman" w:cs="Times New Roman"/>
                <w:sz w:val="24"/>
                <w:szCs w:val="24"/>
              </w:rPr>
            </w:pPr>
            <w:r w:rsidRPr="00EB4ACA">
              <w:rPr>
                <w:rFonts w:ascii="Times New Roman" w:hAnsi="Times New Roman" w:cs="Times New Roman"/>
                <w:sz w:val="24"/>
                <w:szCs w:val="24"/>
              </w:rPr>
              <w:t>0-10</w:t>
            </w:r>
          </w:p>
        </w:tc>
        <w:tc>
          <w:tcPr>
            <w:tcW w:w="709" w:type="dxa"/>
            <w:tcBorders>
              <w:top w:val="single" w:sz="2" w:space="0" w:color="000000"/>
              <w:left w:val="single" w:sz="2" w:space="0" w:color="000000"/>
              <w:bottom w:val="single" w:sz="4" w:space="0" w:color="auto"/>
              <w:right w:val="single" w:sz="2" w:space="0" w:color="000000"/>
            </w:tcBorders>
          </w:tcPr>
          <w:p w:rsidR="00A24CCE" w:rsidRPr="00AD4E60" w:rsidRDefault="00A24CCE">
            <w:pPr>
              <w:spacing w:after="160" w:line="259" w:lineRule="auto"/>
              <w:rPr>
                <w:sz w:val="20"/>
                <w:szCs w:val="20"/>
              </w:rPr>
            </w:pPr>
          </w:p>
        </w:tc>
        <w:tc>
          <w:tcPr>
            <w:tcW w:w="683" w:type="dxa"/>
            <w:tcBorders>
              <w:top w:val="single" w:sz="2" w:space="0" w:color="000000"/>
              <w:left w:val="single" w:sz="2" w:space="0" w:color="000000"/>
              <w:bottom w:val="single" w:sz="4" w:space="0" w:color="auto"/>
              <w:right w:val="single" w:sz="2" w:space="0" w:color="000000"/>
            </w:tcBorders>
          </w:tcPr>
          <w:p w:rsidR="00A24CCE" w:rsidRPr="00AD4E60" w:rsidRDefault="00A24CCE">
            <w:pPr>
              <w:spacing w:after="160" w:line="259" w:lineRule="auto"/>
              <w:rPr>
                <w:sz w:val="20"/>
                <w:szCs w:val="20"/>
              </w:rPr>
            </w:pPr>
          </w:p>
        </w:tc>
      </w:tr>
      <w:tr w:rsidR="00AD4E60" w:rsidRPr="00AD4E60" w:rsidTr="00AD4E60">
        <w:trPr>
          <w:trHeight w:val="435"/>
        </w:trPr>
        <w:tc>
          <w:tcPr>
            <w:tcW w:w="444" w:type="dxa"/>
            <w:vMerge w:val="restart"/>
            <w:tcBorders>
              <w:top w:val="single" w:sz="2" w:space="0" w:color="000000"/>
              <w:left w:val="single" w:sz="2" w:space="0" w:color="000000"/>
              <w:right w:val="single" w:sz="2" w:space="0" w:color="000000"/>
            </w:tcBorders>
            <w:vAlign w:val="center"/>
          </w:tcPr>
          <w:p w:rsidR="00AD4E60" w:rsidRPr="00AD4E60" w:rsidRDefault="00AD4E60">
            <w:pPr>
              <w:spacing w:line="259" w:lineRule="auto"/>
              <w:ind w:left="82"/>
              <w:rPr>
                <w:sz w:val="20"/>
                <w:szCs w:val="20"/>
              </w:rPr>
            </w:pPr>
            <w:r w:rsidRPr="00AD4E60">
              <w:rPr>
                <w:sz w:val="20"/>
                <w:szCs w:val="20"/>
              </w:rPr>
              <w:t>7</w:t>
            </w:r>
          </w:p>
        </w:tc>
        <w:tc>
          <w:tcPr>
            <w:tcW w:w="3947" w:type="dxa"/>
            <w:vMerge w:val="restart"/>
            <w:tcBorders>
              <w:top w:val="single" w:sz="2" w:space="0" w:color="000000"/>
              <w:left w:val="single" w:sz="2" w:space="0" w:color="000000"/>
              <w:right w:val="single" w:sz="4" w:space="0" w:color="auto"/>
            </w:tcBorders>
          </w:tcPr>
          <w:p w:rsidR="00AD4E60" w:rsidRPr="00EB4ACA" w:rsidRDefault="00AD4E60">
            <w:pPr>
              <w:spacing w:line="259" w:lineRule="auto"/>
              <w:ind w:left="27"/>
              <w:rPr>
                <w:rFonts w:ascii="Times New Roman" w:hAnsi="Times New Roman" w:cs="Times New Roman"/>
                <w:sz w:val="24"/>
                <w:szCs w:val="24"/>
              </w:rPr>
            </w:pPr>
            <w:r w:rsidRPr="00EB4ACA">
              <w:rPr>
                <w:rFonts w:ascii="Times New Roman" w:hAnsi="Times New Roman" w:cs="Times New Roman"/>
                <w:sz w:val="24"/>
                <w:szCs w:val="24"/>
              </w:rPr>
              <w:t>Буктрейлеры не должен содержать материалы, недопустимые для показа несовершеннолетним.</w:t>
            </w:r>
          </w:p>
        </w:tc>
        <w:tc>
          <w:tcPr>
            <w:tcW w:w="3984" w:type="dxa"/>
            <w:tcBorders>
              <w:top w:val="single" w:sz="2" w:space="0" w:color="000000"/>
              <w:left w:val="single" w:sz="4" w:space="0" w:color="auto"/>
              <w:bottom w:val="single" w:sz="4" w:space="0" w:color="auto"/>
              <w:right w:val="single" w:sz="2" w:space="0" w:color="000000"/>
            </w:tcBorders>
          </w:tcPr>
          <w:p w:rsidR="00AD4E60" w:rsidRPr="00EB4ACA" w:rsidRDefault="00AD4E60">
            <w:pPr>
              <w:spacing w:line="259" w:lineRule="auto"/>
              <w:ind w:left="34"/>
              <w:rPr>
                <w:rFonts w:ascii="Times New Roman" w:hAnsi="Times New Roman" w:cs="Times New Roman"/>
                <w:sz w:val="24"/>
                <w:szCs w:val="24"/>
              </w:rPr>
            </w:pPr>
            <w:r w:rsidRPr="00EB4ACA">
              <w:rPr>
                <w:rFonts w:ascii="Times New Roman" w:hAnsi="Times New Roman" w:cs="Times New Roman"/>
                <w:sz w:val="24"/>
                <w:szCs w:val="24"/>
              </w:rPr>
              <w:t>Содержат</w:t>
            </w:r>
          </w:p>
        </w:tc>
        <w:tc>
          <w:tcPr>
            <w:tcW w:w="849" w:type="dxa"/>
            <w:tcBorders>
              <w:top w:val="single" w:sz="2" w:space="0" w:color="000000"/>
              <w:left w:val="single" w:sz="2" w:space="0" w:color="000000"/>
              <w:bottom w:val="single" w:sz="4" w:space="0" w:color="auto"/>
              <w:right w:val="single" w:sz="2" w:space="0" w:color="000000"/>
            </w:tcBorders>
            <w:vAlign w:val="bottom"/>
          </w:tcPr>
          <w:p w:rsidR="00AD4E60" w:rsidRPr="00EB4ACA" w:rsidRDefault="00AD4E60">
            <w:pPr>
              <w:spacing w:line="259" w:lineRule="auto"/>
              <w:ind w:left="61"/>
              <w:jc w:val="center"/>
              <w:rPr>
                <w:rFonts w:ascii="Times New Roman" w:hAnsi="Times New Roman" w:cs="Times New Roman"/>
                <w:sz w:val="24"/>
                <w:szCs w:val="24"/>
              </w:rPr>
            </w:pPr>
            <w:r w:rsidRPr="00EB4ACA">
              <w:rPr>
                <w:rFonts w:ascii="Times New Roman" w:hAnsi="Times New Roman" w:cs="Times New Roman"/>
                <w:sz w:val="24"/>
                <w:szCs w:val="24"/>
              </w:rPr>
              <w:t>0</w:t>
            </w:r>
          </w:p>
        </w:tc>
        <w:tc>
          <w:tcPr>
            <w:tcW w:w="709" w:type="dxa"/>
            <w:tcBorders>
              <w:top w:val="single" w:sz="2" w:space="0" w:color="000000"/>
              <w:left w:val="single" w:sz="2" w:space="0" w:color="000000"/>
              <w:bottom w:val="single" w:sz="4" w:space="0" w:color="auto"/>
              <w:right w:val="single" w:sz="2" w:space="0" w:color="000000"/>
            </w:tcBorders>
          </w:tcPr>
          <w:p w:rsidR="00AD4E60" w:rsidRPr="00AD4E60" w:rsidRDefault="00AD4E60">
            <w:pPr>
              <w:spacing w:after="160" w:line="259" w:lineRule="auto"/>
              <w:rPr>
                <w:sz w:val="20"/>
                <w:szCs w:val="20"/>
              </w:rPr>
            </w:pPr>
          </w:p>
        </w:tc>
        <w:tc>
          <w:tcPr>
            <w:tcW w:w="683" w:type="dxa"/>
            <w:tcBorders>
              <w:top w:val="single" w:sz="2" w:space="0" w:color="000000"/>
              <w:left w:val="single" w:sz="2" w:space="0" w:color="000000"/>
              <w:bottom w:val="single" w:sz="4" w:space="0" w:color="auto"/>
              <w:right w:val="single" w:sz="2" w:space="0" w:color="000000"/>
            </w:tcBorders>
          </w:tcPr>
          <w:p w:rsidR="00AD4E60" w:rsidRPr="00AD4E60" w:rsidRDefault="00AD4E60">
            <w:pPr>
              <w:spacing w:after="160" w:line="259" w:lineRule="auto"/>
              <w:rPr>
                <w:sz w:val="20"/>
                <w:szCs w:val="20"/>
              </w:rPr>
            </w:pPr>
          </w:p>
        </w:tc>
      </w:tr>
      <w:tr w:rsidR="00AD4E60" w:rsidRPr="00AD4E60" w:rsidTr="00AD4E60">
        <w:trPr>
          <w:trHeight w:val="390"/>
        </w:trPr>
        <w:tc>
          <w:tcPr>
            <w:tcW w:w="444" w:type="dxa"/>
            <w:vMerge/>
            <w:tcBorders>
              <w:left w:val="single" w:sz="2" w:space="0" w:color="000000"/>
              <w:bottom w:val="single" w:sz="2" w:space="0" w:color="000000"/>
              <w:right w:val="single" w:sz="2" w:space="0" w:color="000000"/>
            </w:tcBorders>
            <w:vAlign w:val="center"/>
          </w:tcPr>
          <w:p w:rsidR="00AD4E60" w:rsidRPr="00AD4E60" w:rsidRDefault="00AD4E60">
            <w:pPr>
              <w:ind w:left="82"/>
              <w:rPr>
                <w:sz w:val="20"/>
                <w:szCs w:val="20"/>
              </w:rPr>
            </w:pPr>
          </w:p>
        </w:tc>
        <w:tc>
          <w:tcPr>
            <w:tcW w:w="3947" w:type="dxa"/>
            <w:vMerge/>
            <w:tcBorders>
              <w:left w:val="single" w:sz="2" w:space="0" w:color="000000"/>
              <w:bottom w:val="single" w:sz="2" w:space="0" w:color="000000"/>
              <w:right w:val="single" w:sz="4" w:space="0" w:color="auto"/>
            </w:tcBorders>
          </w:tcPr>
          <w:p w:rsidR="00AD4E60" w:rsidRPr="00EB4ACA" w:rsidRDefault="00AD4E60">
            <w:pPr>
              <w:ind w:left="27"/>
              <w:rPr>
                <w:rFonts w:ascii="Times New Roman" w:hAnsi="Times New Roman" w:cs="Times New Roman"/>
                <w:sz w:val="24"/>
                <w:szCs w:val="24"/>
              </w:rPr>
            </w:pPr>
          </w:p>
        </w:tc>
        <w:tc>
          <w:tcPr>
            <w:tcW w:w="3984" w:type="dxa"/>
            <w:tcBorders>
              <w:top w:val="single" w:sz="4" w:space="0" w:color="auto"/>
              <w:left w:val="single" w:sz="4" w:space="0" w:color="auto"/>
              <w:bottom w:val="single" w:sz="2" w:space="0" w:color="000000"/>
              <w:right w:val="single" w:sz="2" w:space="0" w:color="000000"/>
            </w:tcBorders>
          </w:tcPr>
          <w:p w:rsidR="00AD4E60" w:rsidRPr="00EB4ACA" w:rsidRDefault="00AD4E60" w:rsidP="00AD4E60">
            <w:pPr>
              <w:spacing w:line="259" w:lineRule="auto"/>
              <w:ind w:left="34"/>
              <w:rPr>
                <w:rFonts w:ascii="Times New Roman" w:hAnsi="Times New Roman" w:cs="Times New Roman"/>
                <w:sz w:val="24"/>
                <w:szCs w:val="24"/>
              </w:rPr>
            </w:pPr>
            <w:r w:rsidRPr="00EB4ACA">
              <w:rPr>
                <w:rFonts w:ascii="Times New Roman" w:hAnsi="Times New Roman" w:cs="Times New Roman"/>
                <w:sz w:val="24"/>
                <w:szCs w:val="24"/>
              </w:rPr>
              <w:t>Не содержат</w:t>
            </w:r>
          </w:p>
        </w:tc>
        <w:tc>
          <w:tcPr>
            <w:tcW w:w="849" w:type="dxa"/>
            <w:tcBorders>
              <w:top w:val="single" w:sz="4" w:space="0" w:color="auto"/>
              <w:left w:val="single" w:sz="2" w:space="0" w:color="000000"/>
              <w:bottom w:val="single" w:sz="2" w:space="0" w:color="000000"/>
              <w:right w:val="single" w:sz="2" w:space="0" w:color="000000"/>
            </w:tcBorders>
            <w:vAlign w:val="bottom"/>
          </w:tcPr>
          <w:p w:rsidR="00AD4E60" w:rsidRPr="00EB4ACA" w:rsidRDefault="00AD4E60">
            <w:pPr>
              <w:ind w:left="61"/>
              <w:jc w:val="center"/>
              <w:rPr>
                <w:rFonts w:ascii="Times New Roman" w:hAnsi="Times New Roman" w:cs="Times New Roman"/>
                <w:sz w:val="24"/>
                <w:szCs w:val="24"/>
              </w:rPr>
            </w:pPr>
            <w:r w:rsidRPr="00EB4ACA">
              <w:rPr>
                <w:rFonts w:ascii="Times New Roman" w:hAnsi="Times New Roman" w:cs="Times New Roman"/>
                <w:sz w:val="24"/>
                <w:szCs w:val="24"/>
              </w:rPr>
              <w:t>2</w:t>
            </w:r>
          </w:p>
        </w:tc>
        <w:tc>
          <w:tcPr>
            <w:tcW w:w="709" w:type="dxa"/>
            <w:tcBorders>
              <w:top w:val="single" w:sz="4" w:space="0" w:color="auto"/>
              <w:left w:val="single" w:sz="2" w:space="0" w:color="000000"/>
              <w:bottom w:val="single" w:sz="2" w:space="0" w:color="000000"/>
              <w:right w:val="single" w:sz="2" w:space="0" w:color="000000"/>
            </w:tcBorders>
          </w:tcPr>
          <w:p w:rsidR="00AD4E60" w:rsidRPr="00AD4E60" w:rsidRDefault="00AD4E60">
            <w:pPr>
              <w:rPr>
                <w:sz w:val="20"/>
                <w:szCs w:val="20"/>
              </w:rPr>
            </w:pPr>
          </w:p>
        </w:tc>
        <w:tc>
          <w:tcPr>
            <w:tcW w:w="683" w:type="dxa"/>
            <w:tcBorders>
              <w:top w:val="single" w:sz="4" w:space="0" w:color="auto"/>
              <w:left w:val="single" w:sz="2" w:space="0" w:color="000000"/>
              <w:bottom w:val="single" w:sz="2" w:space="0" w:color="000000"/>
              <w:right w:val="single" w:sz="2" w:space="0" w:color="000000"/>
            </w:tcBorders>
          </w:tcPr>
          <w:p w:rsidR="00AD4E60" w:rsidRPr="00AD4E60" w:rsidRDefault="00AD4E60">
            <w:pPr>
              <w:rPr>
                <w:sz w:val="20"/>
                <w:szCs w:val="20"/>
              </w:rPr>
            </w:pPr>
          </w:p>
        </w:tc>
      </w:tr>
      <w:tr w:rsidR="00AD4E60" w:rsidRPr="00AD4E60" w:rsidTr="00AD4E60">
        <w:trPr>
          <w:trHeight w:val="549"/>
        </w:trPr>
        <w:tc>
          <w:tcPr>
            <w:tcW w:w="444" w:type="dxa"/>
            <w:vMerge w:val="restart"/>
            <w:tcBorders>
              <w:left w:val="single" w:sz="2" w:space="0" w:color="000000"/>
              <w:right w:val="single" w:sz="2" w:space="0" w:color="000000"/>
            </w:tcBorders>
            <w:vAlign w:val="center"/>
          </w:tcPr>
          <w:p w:rsidR="00AD4E60" w:rsidRPr="00AD4E60" w:rsidRDefault="00AD4E60">
            <w:pPr>
              <w:ind w:left="82"/>
              <w:rPr>
                <w:sz w:val="20"/>
                <w:szCs w:val="20"/>
              </w:rPr>
            </w:pPr>
            <w:r>
              <w:rPr>
                <w:sz w:val="20"/>
                <w:szCs w:val="20"/>
              </w:rPr>
              <w:t>8</w:t>
            </w:r>
          </w:p>
        </w:tc>
        <w:tc>
          <w:tcPr>
            <w:tcW w:w="3947" w:type="dxa"/>
            <w:vMerge w:val="restart"/>
            <w:tcBorders>
              <w:left w:val="single" w:sz="2" w:space="0" w:color="000000"/>
              <w:right w:val="single" w:sz="4" w:space="0" w:color="auto"/>
            </w:tcBorders>
          </w:tcPr>
          <w:p w:rsidR="00AD4E60" w:rsidRPr="00EB4ACA" w:rsidRDefault="00AD4E60">
            <w:pPr>
              <w:ind w:left="27"/>
              <w:rPr>
                <w:rFonts w:ascii="Times New Roman" w:hAnsi="Times New Roman" w:cs="Times New Roman"/>
                <w:sz w:val="24"/>
                <w:szCs w:val="24"/>
              </w:rPr>
            </w:pPr>
            <w:r w:rsidRPr="00EB4ACA">
              <w:rPr>
                <w:rFonts w:ascii="Times New Roman" w:hAnsi="Times New Roman" w:cs="Times New Roman"/>
                <w:sz w:val="24"/>
                <w:szCs w:val="24"/>
              </w:rPr>
              <w:t>Актуальность, новизна, социальная значимость буктрейлера</w:t>
            </w:r>
          </w:p>
        </w:tc>
        <w:tc>
          <w:tcPr>
            <w:tcW w:w="3984" w:type="dxa"/>
            <w:tcBorders>
              <w:top w:val="single" w:sz="4" w:space="0" w:color="auto"/>
              <w:left w:val="single" w:sz="4" w:space="0" w:color="auto"/>
              <w:bottom w:val="single" w:sz="4" w:space="0" w:color="auto"/>
              <w:right w:val="single" w:sz="2" w:space="0" w:color="000000"/>
            </w:tcBorders>
          </w:tcPr>
          <w:p w:rsidR="00AD4E60" w:rsidRPr="00EB4ACA" w:rsidRDefault="00AD4E60" w:rsidP="00AD4E60">
            <w:pPr>
              <w:rPr>
                <w:rFonts w:ascii="Times New Roman" w:hAnsi="Times New Roman" w:cs="Times New Roman"/>
                <w:sz w:val="24"/>
                <w:szCs w:val="24"/>
              </w:rPr>
            </w:pPr>
            <w:r w:rsidRPr="00EB4ACA">
              <w:rPr>
                <w:rFonts w:ascii="Times New Roman" w:hAnsi="Times New Roman" w:cs="Times New Roman"/>
                <w:sz w:val="24"/>
                <w:szCs w:val="24"/>
              </w:rPr>
              <w:t>Выражена</w:t>
            </w:r>
          </w:p>
        </w:tc>
        <w:tc>
          <w:tcPr>
            <w:tcW w:w="849" w:type="dxa"/>
            <w:tcBorders>
              <w:top w:val="single" w:sz="4" w:space="0" w:color="auto"/>
              <w:left w:val="single" w:sz="2" w:space="0" w:color="000000"/>
              <w:bottom w:val="single" w:sz="4" w:space="0" w:color="auto"/>
              <w:right w:val="single" w:sz="2" w:space="0" w:color="000000"/>
            </w:tcBorders>
            <w:vAlign w:val="bottom"/>
          </w:tcPr>
          <w:p w:rsidR="00AD4E60" w:rsidRPr="00EB4ACA" w:rsidRDefault="00AD4E60">
            <w:pPr>
              <w:ind w:left="61"/>
              <w:jc w:val="center"/>
              <w:rPr>
                <w:rFonts w:ascii="Times New Roman" w:hAnsi="Times New Roman" w:cs="Times New Roman"/>
                <w:sz w:val="24"/>
                <w:szCs w:val="24"/>
              </w:rPr>
            </w:pPr>
            <w:r w:rsidRPr="00EB4ACA">
              <w:rPr>
                <w:rFonts w:ascii="Times New Roman" w:hAnsi="Times New Roman" w:cs="Times New Roman"/>
                <w:sz w:val="24"/>
                <w:szCs w:val="24"/>
              </w:rPr>
              <w:t>5</w:t>
            </w:r>
          </w:p>
        </w:tc>
        <w:tc>
          <w:tcPr>
            <w:tcW w:w="709" w:type="dxa"/>
            <w:tcBorders>
              <w:top w:val="single" w:sz="4" w:space="0" w:color="auto"/>
              <w:left w:val="single" w:sz="2" w:space="0" w:color="000000"/>
              <w:bottom w:val="single" w:sz="4" w:space="0" w:color="auto"/>
              <w:right w:val="single" w:sz="2" w:space="0" w:color="000000"/>
            </w:tcBorders>
          </w:tcPr>
          <w:p w:rsidR="00AD4E60" w:rsidRPr="00AD4E60" w:rsidRDefault="00AD4E60">
            <w:pPr>
              <w:rPr>
                <w:sz w:val="20"/>
                <w:szCs w:val="20"/>
              </w:rPr>
            </w:pPr>
          </w:p>
        </w:tc>
        <w:tc>
          <w:tcPr>
            <w:tcW w:w="683" w:type="dxa"/>
            <w:vMerge w:val="restart"/>
            <w:tcBorders>
              <w:top w:val="single" w:sz="4" w:space="0" w:color="auto"/>
              <w:left w:val="single" w:sz="2" w:space="0" w:color="000000"/>
              <w:right w:val="single" w:sz="2" w:space="0" w:color="000000"/>
            </w:tcBorders>
          </w:tcPr>
          <w:p w:rsidR="00AD4E60" w:rsidRPr="00AD4E60" w:rsidRDefault="00AD4E60">
            <w:pPr>
              <w:rPr>
                <w:sz w:val="20"/>
                <w:szCs w:val="20"/>
              </w:rPr>
            </w:pPr>
          </w:p>
        </w:tc>
      </w:tr>
      <w:tr w:rsidR="00AD4E60" w:rsidRPr="00AD4E60" w:rsidTr="00AD4E60">
        <w:trPr>
          <w:trHeight w:val="487"/>
        </w:trPr>
        <w:tc>
          <w:tcPr>
            <w:tcW w:w="444" w:type="dxa"/>
            <w:vMerge/>
            <w:tcBorders>
              <w:left w:val="single" w:sz="2" w:space="0" w:color="000000"/>
              <w:right w:val="single" w:sz="2" w:space="0" w:color="000000"/>
            </w:tcBorders>
            <w:vAlign w:val="center"/>
          </w:tcPr>
          <w:p w:rsidR="00AD4E60" w:rsidRDefault="00AD4E60">
            <w:pPr>
              <w:ind w:left="82"/>
              <w:rPr>
                <w:sz w:val="20"/>
                <w:szCs w:val="20"/>
              </w:rPr>
            </w:pPr>
          </w:p>
        </w:tc>
        <w:tc>
          <w:tcPr>
            <w:tcW w:w="3947" w:type="dxa"/>
            <w:vMerge/>
            <w:tcBorders>
              <w:left w:val="single" w:sz="2" w:space="0" w:color="000000"/>
              <w:right w:val="single" w:sz="4" w:space="0" w:color="auto"/>
            </w:tcBorders>
          </w:tcPr>
          <w:p w:rsidR="00AD4E60" w:rsidRPr="00EB4ACA" w:rsidRDefault="00AD4E60">
            <w:pPr>
              <w:ind w:left="27"/>
              <w:rPr>
                <w:rFonts w:ascii="Times New Roman" w:hAnsi="Times New Roman" w:cs="Times New Roman"/>
                <w:sz w:val="24"/>
                <w:szCs w:val="24"/>
              </w:rPr>
            </w:pPr>
          </w:p>
        </w:tc>
        <w:tc>
          <w:tcPr>
            <w:tcW w:w="3984" w:type="dxa"/>
            <w:tcBorders>
              <w:top w:val="single" w:sz="4" w:space="0" w:color="auto"/>
              <w:left w:val="single" w:sz="4" w:space="0" w:color="auto"/>
              <w:bottom w:val="single" w:sz="4" w:space="0" w:color="auto"/>
              <w:right w:val="single" w:sz="2" w:space="0" w:color="000000"/>
            </w:tcBorders>
          </w:tcPr>
          <w:p w:rsidR="00AD4E60" w:rsidRPr="00EB4ACA" w:rsidRDefault="00AD4E60" w:rsidP="00AD4E60">
            <w:pPr>
              <w:ind w:left="34"/>
              <w:rPr>
                <w:rFonts w:ascii="Times New Roman" w:hAnsi="Times New Roman" w:cs="Times New Roman"/>
                <w:sz w:val="24"/>
                <w:szCs w:val="24"/>
              </w:rPr>
            </w:pPr>
            <w:r w:rsidRPr="00EB4ACA">
              <w:rPr>
                <w:rFonts w:ascii="Times New Roman" w:hAnsi="Times New Roman" w:cs="Times New Roman"/>
                <w:sz w:val="24"/>
                <w:szCs w:val="24"/>
              </w:rPr>
              <w:t>Выражена частично</w:t>
            </w:r>
          </w:p>
        </w:tc>
        <w:tc>
          <w:tcPr>
            <w:tcW w:w="849" w:type="dxa"/>
            <w:tcBorders>
              <w:top w:val="single" w:sz="4" w:space="0" w:color="auto"/>
              <w:left w:val="single" w:sz="2" w:space="0" w:color="000000"/>
              <w:bottom w:val="single" w:sz="4" w:space="0" w:color="auto"/>
              <w:right w:val="single" w:sz="2" w:space="0" w:color="000000"/>
            </w:tcBorders>
            <w:vAlign w:val="bottom"/>
          </w:tcPr>
          <w:p w:rsidR="00AD4E60" w:rsidRPr="00EB4ACA" w:rsidRDefault="00AD4E60">
            <w:pPr>
              <w:ind w:left="61"/>
              <w:jc w:val="center"/>
              <w:rPr>
                <w:rFonts w:ascii="Times New Roman" w:hAnsi="Times New Roman" w:cs="Times New Roman"/>
                <w:sz w:val="24"/>
                <w:szCs w:val="24"/>
              </w:rPr>
            </w:pPr>
            <w:r w:rsidRPr="00EB4ACA">
              <w:rPr>
                <w:rFonts w:ascii="Times New Roman" w:hAnsi="Times New Roman" w:cs="Times New Roman"/>
                <w:sz w:val="24"/>
                <w:szCs w:val="24"/>
              </w:rPr>
              <w:t>0-2</w:t>
            </w:r>
          </w:p>
        </w:tc>
        <w:tc>
          <w:tcPr>
            <w:tcW w:w="709" w:type="dxa"/>
            <w:tcBorders>
              <w:top w:val="single" w:sz="4" w:space="0" w:color="auto"/>
              <w:left w:val="single" w:sz="2" w:space="0" w:color="000000"/>
              <w:bottom w:val="single" w:sz="4" w:space="0" w:color="auto"/>
              <w:right w:val="single" w:sz="2" w:space="0" w:color="000000"/>
            </w:tcBorders>
          </w:tcPr>
          <w:p w:rsidR="00AD4E60" w:rsidRPr="00AD4E60" w:rsidRDefault="00AD4E60">
            <w:pPr>
              <w:rPr>
                <w:sz w:val="20"/>
                <w:szCs w:val="20"/>
              </w:rPr>
            </w:pPr>
          </w:p>
        </w:tc>
        <w:tc>
          <w:tcPr>
            <w:tcW w:w="683" w:type="dxa"/>
            <w:vMerge/>
            <w:tcBorders>
              <w:left w:val="single" w:sz="2" w:space="0" w:color="000000"/>
              <w:right w:val="single" w:sz="2" w:space="0" w:color="000000"/>
            </w:tcBorders>
          </w:tcPr>
          <w:p w:rsidR="00AD4E60" w:rsidRPr="00AD4E60" w:rsidRDefault="00AD4E60">
            <w:pPr>
              <w:rPr>
                <w:sz w:val="20"/>
                <w:szCs w:val="20"/>
              </w:rPr>
            </w:pPr>
          </w:p>
        </w:tc>
      </w:tr>
      <w:tr w:rsidR="00AD4E60" w:rsidRPr="00AD4E60" w:rsidTr="002360ED">
        <w:trPr>
          <w:trHeight w:val="450"/>
        </w:trPr>
        <w:tc>
          <w:tcPr>
            <w:tcW w:w="444" w:type="dxa"/>
            <w:vMerge/>
            <w:tcBorders>
              <w:left w:val="single" w:sz="2" w:space="0" w:color="000000"/>
              <w:right w:val="single" w:sz="2" w:space="0" w:color="000000"/>
            </w:tcBorders>
            <w:vAlign w:val="center"/>
          </w:tcPr>
          <w:p w:rsidR="00AD4E60" w:rsidRDefault="00AD4E60">
            <w:pPr>
              <w:ind w:left="82"/>
              <w:rPr>
                <w:sz w:val="20"/>
                <w:szCs w:val="20"/>
              </w:rPr>
            </w:pPr>
          </w:p>
        </w:tc>
        <w:tc>
          <w:tcPr>
            <w:tcW w:w="3947" w:type="dxa"/>
            <w:vMerge/>
            <w:tcBorders>
              <w:left w:val="single" w:sz="2" w:space="0" w:color="000000"/>
              <w:right w:val="single" w:sz="4" w:space="0" w:color="auto"/>
            </w:tcBorders>
          </w:tcPr>
          <w:p w:rsidR="00AD4E60" w:rsidRPr="00EB4ACA" w:rsidRDefault="00AD4E60">
            <w:pPr>
              <w:ind w:left="27"/>
              <w:rPr>
                <w:rFonts w:ascii="Times New Roman" w:hAnsi="Times New Roman" w:cs="Times New Roman"/>
                <w:sz w:val="24"/>
                <w:szCs w:val="24"/>
              </w:rPr>
            </w:pPr>
          </w:p>
        </w:tc>
        <w:tc>
          <w:tcPr>
            <w:tcW w:w="3984" w:type="dxa"/>
            <w:tcBorders>
              <w:top w:val="single" w:sz="4" w:space="0" w:color="auto"/>
              <w:left w:val="single" w:sz="4" w:space="0" w:color="auto"/>
              <w:bottom w:val="single" w:sz="4" w:space="0" w:color="auto"/>
              <w:right w:val="single" w:sz="2" w:space="0" w:color="000000"/>
            </w:tcBorders>
          </w:tcPr>
          <w:p w:rsidR="00AD4E60" w:rsidRPr="00EB4ACA" w:rsidRDefault="00AD4E60" w:rsidP="00AD4E60">
            <w:pPr>
              <w:ind w:left="34"/>
              <w:rPr>
                <w:rFonts w:ascii="Times New Roman" w:hAnsi="Times New Roman" w:cs="Times New Roman"/>
                <w:sz w:val="24"/>
                <w:szCs w:val="24"/>
              </w:rPr>
            </w:pPr>
            <w:r w:rsidRPr="00EB4ACA">
              <w:rPr>
                <w:rFonts w:ascii="Times New Roman" w:hAnsi="Times New Roman" w:cs="Times New Roman"/>
                <w:sz w:val="24"/>
                <w:szCs w:val="24"/>
              </w:rPr>
              <w:t>Не выражена</w:t>
            </w:r>
          </w:p>
        </w:tc>
        <w:tc>
          <w:tcPr>
            <w:tcW w:w="849" w:type="dxa"/>
            <w:tcBorders>
              <w:top w:val="single" w:sz="4" w:space="0" w:color="auto"/>
              <w:left w:val="single" w:sz="2" w:space="0" w:color="000000"/>
              <w:bottom w:val="single" w:sz="4" w:space="0" w:color="auto"/>
              <w:right w:val="single" w:sz="2" w:space="0" w:color="000000"/>
            </w:tcBorders>
            <w:vAlign w:val="bottom"/>
          </w:tcPr>
          <w:p w:rsidR="00AD4E60" w:rsidRPr="00EB4ACA" w:rsidRDefault="00AD4E60">
            <w:pPr>
              <w:ind w:left="61"/>
              <w:jc w:val="center"/>
              <w:rPr>
                <w:rFonts w:ascii="Times New Roman" w:hAnsi="Times New Roman" w:cs="Times New Roman"/>
                <w:sz w:val="24"/>
                <w:szCs w:val="24"/>
              </w:rPr>
            </w:pPr>
            <w:r w:rsidRPr="00EB4ACA">
              <w:rPr>
                <w:rFonts w:ascii="Times New Roman" w:hAnsi="Times New Roman" w:cs="Times New Roman"/>
                <w:sz w:val="24"/>
                <w:szCs w:val="24"/>
              </w:rPr>
              <w:t>0</w:t>
            </w:r>
          </w:p>
        </w:tc>
        <w:tc>
          <w:tcPr>
            <w:tcW w:w="709" w:type="dxa"/>
            <w:tcBorders>
              <w:top w:val="single" w:sz="4" w:space="0" w:color="auto"/>
              <w:left w:val="single" w:sz="2" w:space="0" w:color="000000"/>
              <w:bottom w:val="single" w:sz="4" w:space="0" w:color="auto"/>
              <w:right w:val="single" w:sz="2" w:space="0" w:color="000000"/>
            </w:tcBorders>
          </w:tcPr>
          <w:p w:rsidR="00AD4E60" w:rsidRPr="00AD4E60" w:rsidRDefault="00AD4E60">
            <w:pPr>
              <w:rPr>
                <w:sz w:val="20"/>
                <w:szCs w:val="20"/>
              </w:rPr>
            </w:pPr>
          </w:p>
        </w:tc>
        <w:tc>
          <w:tcPr>
            <w:tcW w:w="683" w:type="dxa"/>
            <w:vMerge/>
            <w:tcBorders>
              <w:left w:val="single" w:sz="2" w:space="0" w:color="000000"/>
              <w:right w:val="single" w:sz="2" w:space="0" w:color="000000"/>
            </w:tcBorders>
          </w:tcPr>
          <w:p w:rsidR="00AD4E60" w:rsidRPr="00AD4E60" w:rsidRDefault="00AD4E60">
            <w:pPr>
              <w:rPr>
                <w:sz w:val="20"/>
                <w:szCs w:val="20"/>
              </w:rPr>
            </w:pPr>
          </w:p>
        </w:tc>
      </w:tr>
      <w:tr w:rsidR="00AD4E60" w:rsidRPr="00AD4E60" w:rsidTr="001150C2">
        <w:trPr>
          <w:trHeight w:val="525"/>
        </w:trPr>
        <w:tc>
          <w:tcPr>
            <w:tcW w:w="444" w:type="dxa"/>
            <w:vMerge/>
            <w:tcBorders>
              <w:left w:val="single" w:sz="2" w:space="0" w:color="000000"/>
              <w:bottom w:val="single" w:sz="2" w:space="0" w:color="000000"/>
              <w:right w:val="single" w:sz="2" w:space="0" w:color="000000"/>
            </w:tcBorders>
            <w:vAlign w:val="center"/>
          </w:tcPr>
          <w:p w:rsidR="00AD4E60" w:rsidRDefault="00AD4E60">
            <w:pPr>
              <w:ind w:left="82"/>
              <w:rPr>
                <w:sz w:val="20"/>
                <w:szCs w:val="20"/>
              </w:rPr>
            </w:pPr>
          </w:p>
        </w:tc>
        <w:tc>
          <w:tcPr>
            <w:tcW w:w="3947" w:type="dxa"/>
            <w:vMerge/>
            <w:tcBorders>
              <w:left w:val="single" w:sz="2" w:space="0" w:color="000000"/>
              <w:bottom w:val="single" w:sz="2" w:space="0" w:color="000000"/>
              <w:right w:val="single" w:sz="4" w:space="0" w:color="auto"/>
            </w:tcBorders>
          </w:tcPr>
          <w:p w:rsidR="00AD4E60" w:rsidRPr="00EB4ACA" w:rsidRDefault="00AD4E60">
            <w:pPr>
              <w:ind w:left="27"/>
              <w:rPr>
                <w:rFonts w:ascii="Times New Roman" w:hAnsi="Times New Roman" w:cs="Times New Roman"/>
                <w:sz w:val="24"/>
                <w:szCs w:val="24"/>
              </w:rPr>
            </w:pPr>
          </w:p>
        </w:tc>
        <w:tc>
          <w:tcPr>
            <w:tcW w:w="3984" w:type="dxa"/>
            <w:tcBorders>
              <w:top w:val="single" w:sz="4" w:space="0" w:color="auto"/>
              <w:left w:val="single" w:sz="4" w:space="0" w:color="auto"/>
              <w:bottom w:val="single" w:sz="2" w:space="0" w:color="000000"/>
              <w:right w:val="single" w:sz="2" w:space="0" w:color="000000"/>
            </w:tcBorders>
          </w:tcPr>
          <w:p w:rsidR="00AD4E60" w:rsidRPr="00EB4ACA" w:rsidRDefault="00AD4E60" w:rsidP="00AD4E60">
            <w:pPr>
              <w:ind w:left="34"/>
              <w:rPr>
                <w:rFonts w:ascii="Times New Roman" w:hAnsi="Times New Roman" w:cs="Times New Roman"/>
                <w:sz w:val="24"/>
                <w:szCs w:val="24"/>
              </w:rPr>
            </w:pPr>
          </w:p>
        </w:tc>
        <w:tc>
          <w:tcPr>
            <w:tcW w:w="849" w:type="dxa"/>
            <w:tcBorders>
              <w:top w:val="single" w:sz="4" w:space="0" w:color="auto"/>
              <w:left w:val="single" w:sz="2" w:space="0" w:color="000000"/>
              <w:bottom w:val="single" w:sz="2" w:space="0" w:color="000000"/>
              <w:right w:val="single" w:sz="2" w:space="0" w:color="000000"/>
            </w:tcBorders>
            <w:vAlign w:val="bottom"/>
          </w:tcPr>
          <w:p w:rsidR="00AD4E60" w:rsidRPr="00EB4ACA" w:rsidRDefault="00AD4E60">
            <w:pPr>
              <w:ind w:left="61"/>
              <w:jc w:val="center"/>
              <w:rPr>
                <w:rFonts w:ascii="Times New Roman" w:hAnsi="Times New Roman" w:cs="Times New Roman"/>
                <w:sz w:val="24"/>
                <w:szCs w:val="24"/>
              </w:rPr>
            </w:pPr>
            <w:r w:rsidRPr="00EB4ACA">
              <w:rPr>
                <w:rFonts w:ascii="Times New Roman" w:hAnsi="Times New Roman" w:cs="Times New Roman"/>
                <w:sz w:val="24"/>
                <w:szCs w:val="24"/>
              </w:rPr>
              <w:t>85-макс</w:t>
            </w:r>
          </w:p>
        </w:tc>
        <w:tc>
          <w:tcPr>
            <w:tcW w:w="709" w:type="dxa"/>
            <w:tcBorders>
              <w:top w:val="single" w:sz="4" w:space="0" w:color="auto"/>
              <w:left w:val="single" w:sz="2" w:space="0" w:color="000000"/>
              <w:bottom w:val="single" w:sz="2" w:space="0" w:color="000000"/>
              <w:right w:val="single" w:sz="2" w:space="0" w:color="000000"/>
            </w:tcBorders>
          </w:tcPr>
          <w:p w:rsidR="00AD4E60" w:rsidRPr="00AD4E60" w:rsidRDefault="00AD4E60">
            <w:pPr>
              <w:rPr>
                <w:sz w:val="20"/>
                <w:szCs w:val="20"/>
              </w:rPr>
            </w:pPr>
          </w:p>
        </w:tc>
        <w:tc>
          <w:tcPr>
            <w:tcW w:w="683" w:type="dxa"/>
            <w:vMerge/>
            <w:tcBorders>
              <w:left w:val="single" w:sz="2" w:space="0" w:color="000000"/>
              <w:bottom w:val="single" w:sz="2" w:space="0" w:color="000000"/>
              <w:right w:val="single" w:sz="2" w:space="0" w:color="000000"/>
            </w:tcBorders>
          </w:tcPr>
          <w:p w:rsidR="00AD4E60" w:rsidRPr="00AD4E60" w:rsidRDefault="00AD4E60">
            <w:pPr>
              <w:rPr>
                <w:sz w:val="20"/>
                <w:szCs w:val="20"/>
              </w:rPr>
            </w:pPr>
          </w:p>
        </w:tc>
      </w:tr>
    </w:tbl>
    <w:p w:rsidR="00A24CCE" w:rsidRPr="00AD4E60" w:rsidRDefault="00A24CCE">
      <w:pPr>
        <w:rPr>
          <w:sz w:val="20"/>
          <w:szCs w:val="20"/>
        </w:rPr>
        <w:sectPr w:rsidR="00A24CCE" w:rsidRPr="00AD4E60">
          <w:headerReference w:type="even" r:id="rId9"/>
          <w:headerReference w:type="default" r:id="rId10"/>
          <w:headerReference w:type="first" r:id="rId11"/>
          <w:pgSz w:w="11900" w:h="16820"/>
          <w:pgMar w:top="1224" w:right="1051" w:bottom="1291" w:left="1224" w:header="720" w:footer="720" w:gutter="0"/>
          <w:cols w:space="720"/>
        </w:sectPr>
      </w:pPr>
    </w:p>
    <w:p w:rsidR="00C80CE6" w:rsidRDefault="00C80CE6" w:rsidP="001004C0">
      <w:pPr>
        <w:spacing w:after="0" w:line="250" w:lineRule="auto"/>
        <w:ind w:right="1339"/>
        <w:jc w:val="right"/>
      </w:pPr>
      <w:r>
        <w:lastRenderedPageBreak/>
        <w:t>Приложение №</w:t>
      </w:r>
      <w:r w:rsidR="0098037E">
        <w:t>2</w:t>
      </w:r>
    </w:p>
    <w:p w:rsidR="00C80CE6" w:rsidRDefault="00C80CE6" w:rsidP="001004C0">
      <w:pPr>
        <w:spacing w:after="0" w:line="250" w:lineRule="auto"/>
        <w:ind w:left="2636" w:right="1339" w:hanging="10"/>
        <w:jc w:val="right"/>
      </w:pPr>
      <w:r>
        <w:t>к приказу Отдела образования</w:t>
      </w:r>
    </w:p>
    <w:p w:rsidR="00C80CE6" w:rsidRDefault="00C80CE6" w:rsidP="001004C0">
      <w:pPr>
        <w:spacing w:after="0" w:line="250" w:lineRule="auto"/>
        <w:ind w:left="2636" w:right="1339" w:hanging="10"/>
        <w:jc w:val="right"/>
      </w:pPr>
      <w:r>
        <w:t>Администрации городского округа</w:t>
      </w:r>
    </w:p>
    <w:p w:rsidR="00C80CE6" w:rsidRDefault="00C80CE6" w:rsidP="001004C0">
      <w:pPr>
        <w:spacing w:after="0" w:line="250" w:lineRule="auto"/>
        <w:ind w:left="2636" w:right="1339" w:hanging="10"/>
        <w:jc w:val="right"/>
      </w:pPr>
      <w:r>
        <w:t>г. Сибай Республики Башкортостан</w:t>
      </w:r>
    </w:p>
    <w:p w:rsidR="00C80CE6" w:rsidRPr="00AD4E60" w:rsidRDefault="00C80CE6" w:rsidP="001004C0">
      <w:pPr>
        <w:spacing w:after="0" w:line="250" w:lineRule="auto"/>
        <w:ind w:left="2636" w:right="1339" w:hanging="10"/>
        <w:jc w:val="right"/>
      </w:pPr>
      <w:r>
        <w:t>от «22» октября 2020г. №</w:t>
      </w:r>
      <w:r w:rsidR="00423DC1">
        <w:t xml:space="preserve"> 604</w:t>
      </w:r>
    </w:p>
    <w:p w:rsidR="00C80CE6" w:rsidRPr="00AD4E60" w:rsidRDefault="00C80CE6" w:rsidP="00C80CE6">
      <w:pPr>
        <w:ind w:left="5463" w:right="14"/>
        <w:rPr>
          <w:sz w:val="20"/>
          <w:szCs w:val="20"/>
        </w:rPr>
      </w:pPr>
    </w:p>
    <w:p w:rsidR="00C80CE6" w:rsidRDefault="00C80CE6" w:rsidP="001F665E">
      <w:pPr>
        <w:pStyle w:val="Style7"/>
        <w:widowControl/>
        <w:spacing w:before="67" w:line="322" w:lineRule="exact"/>
        <w:jc w:val="center"/>
        <w:rPr>
          <w:rStyle w:val="FontStyle33"/>
          <w:sz w:val="28"/>
          <w:szCs w:val="28"/>
        </w:rPr>
      </w:pPr>
    </w:p>
    <w:p w:rsidR="00C80CE6" w:rsidRDefault="00C80CE6" w:rsidP="001F665E">
      <w:pPr>
        <w:pStyle w:val="Style7"/>
        <w:widowControl/>
        <w:spacing w:before="67" w:line="322" w:lineRule="exact"/>
        <w:jc w:val="center"/>
        <w:rPr>
          <w:rStyle w:val="FontStyle33"/>
          <w:sz w:val="28"/>
          <w:szCs w:val="28"/>
        </w:rPr>
      </w:pPr>
    </w:p>
    <w:p w:rsidR="00C80CE6" w:rsidRDefault="00C80CE6" w:rsidP="001F665E">
      <w:pPr>
        <w:pStyle w:val="Style7"/>
        <w:widowControl/>
        <w:spacing w:before="67" w:line="322" w:lineRule="exact"/>
        <w:jc w:val="center"/>
        <w:rPr>
          <w:rStyle w:val="FontStyle33"/>
          <w:sz w:val="28"/>
          <w:szCs w:val="28"/>
        </w:rPr>
      </w:pPr>
    </w:p>
    <w:p w:rsidR="00C80CE6" w:rsidRDefault="00C80CE6" w:rsidP="001F665E">
      <w:pPr>
        <w:pStyle w:val="Style7"/>
        <w:widowControl/>
        <w:spacing w:before="67" w:line="322" w:lineRule="exact"/>
        <w:jc w:val="center"/>
        <w:rPr>
          <w:rStyle w:val="FontStyle33"/>
          <w:sz w:val="28"/>
          <w:szCs w:val="28"/>
        </w:rPr>
      </w:pPr>
    </w:p>
    <w:p w:rsidR="001F665E" w:rsidRPr="00C80CE6" w:rsidRDefault="001F665E" w:rsidP="001F665E">
      <w:pPr>
        <w:pStyle w:val="Style7"/>
        <w:widowControl/>
        <w:spacing w:before="67" w:line="322" w:lineRule="exact"/>
        <w:jc w:val="center"/>
        <w:rPr>
          <w:rStyle w:val="FontStyle33"/>
          <w:b/>
          <w:sz w:val="28"/>
          <w:szCs w:val="28"/>
        </w:rPr>
      </w:pPr>
      <w:r w:rsidRPr="00C80CE6">
        <w:rPr>
          <w:rStyle w:val="FontStyle33"/>
          <w:sz w:val="28"/>
          <w:szCs w:val="28"/>
        </w:rPr>
        <w:t xml:space="preserve">Члены жюри </w:t>
      </w:r>
      <w:r w:rsidR="00C80CE6" w:rsidRPr="00C80CE6">
        <w:rPr>
          <w:sz w:val="28"/>
          <w:szCs w:val="28"/>
        </w:rPr>
        <w:t>муниципального этапа Республиканского конкурса «Чи</w:t>
      </w:r>
      <w:r w:rsidR="00423DC1">
        <w:rPr>
          <w:sz w:val="28"/>
          <w:szCs w:val="28"/>
        </w:rPr>
        <w:t>тающие родители — читающие дети</w:t>
      </w:r>
      <w:bookmarkStart w:id="0" w:name="_GoBack"/>
      <w:bookmarkEnd w:id="0"/>
      <w:r w:rsidR="00C80CE6" w:rsidRPr="00C80CE6">
        <w:rPr>
          <w:sz w:val="28"/>
          <w:szCs w:val="28"/>
        </w:rPr>
        <w:t>»</w:t>
      </w:r>
      <w:r w:rsidR="00C80CE6">
        <w:rPr>
          <w:rStyle w:val="FontStyle33"/>
          <w:sz w:val="28"/>
          <w:szCs w:val="28"/>
        </w:rPr>
        <w:t>.</w:t>
      </w:r>
    </w:p>
    <w:p w:rsidR="00C80CE6" w:rsidRDefault="00C80CE6" w:rsidP="001F665E">
      <w:pPr>
        <w:pStyle w:val="Style7"/>
        <w:widowControl/>
        <w:spacing w:before="67" w:line="322" w:lineRule="exact"/>
        <w:jc w:val="left"/>
        <w:rPr>
          <w:rStyle w:val="FontStyle33"/>
          <w:sz w:val="28"/>
          <w:szCs w:val="28"/>
        </w:rPr>
      </w:pPr>
    </w:p>
    <w:p w:rsidR="001F665E" w:rsidRDefault="001F665E" w:rsidP="001F665E">
      <w:pPr>
        <w:pStyle w:val="Style7"/>
        <w:widowControl/>
        <w:spacing w:before="67" w:line="322" w:lineRule="exact"/>
        <w:jc w:val="left"/>
        <w:rPr>
          <w:rStyle w:val="FontStyle33"/>
          <w:sz w:val="28"/>
          <w:szCs w:val="28"/>
        </w:rPr>
      </w:pPr>
      <w:r w:rsidRPr="002C5C9E">
        <w:rPr>
          <w:rStyle w:val="FontStyle33"/>
          <w:sz w:val="28"/>
          <w:szCs w:val="28"/>
        </w:rPr>
        <w:t>1.Методист Казенного учреждения «Научно-информационный методический центр» отдела образования Администрации городского округа горо</w:t>
      </w:r>
      <w:r>
        <w:rPr>
          <w:rStyle w:val="FontStyle33"/>
          <w:sz w:val="28"/>
          <w:szCs w:val="28"/>
        </w:rPr>
        <w:t>д Сибай Республики Башкортостан Сидоренкова Татьяна Лаврентьевна;</w:t>
      </w:r>
    </w:p>
    <w:p w:rsidR="001F665E" w:rsidRDefault="001F665E" w:rsidP="001F665E">
      <w:pPr>
        <w:pStyle w:val="Style7"/>
        <w:widowControl/>
        <w:spacing w:before="67" w:line="322" w:lineRule="exact"/>
        <w:jc w:val="left"/>
        <w:rPr>
          <w:rStyle w:val="FontStyle33"/>
          <w:sz w:val="28"/>
          <w:szCs w:val="28"/>
        </w:rPr>
      </w:pPr>
      <w:r>
        <w:rPr>
          <w:rStyle w:val="FontStyle33"/>
          <w:sz w:val="28"/>
          <w:szCs w:val="28"/>
        </w:rPr>
        <w:t>2.</w:t>
      </w:r>
      <w:r w:rsidRPr="002C5C9E">
        <w:rPr>
          <w:rStyle w:val="FontStyle33"/>
          <w:sz w:val="28"/>
          <w:szCs w:val="28"/>
        </w:rPr>
        <w:t>Методист Казенного учреждения «Научно-информационный методический центр» отдела образования Администрации городского округа горо</w:t>
      </w:r>
      <w:r>
        <w:rPr>
          <w:rStyle w:val="FontStyle33"/>
          <w:sz w:val="28"/>
          <w:szCs w:val="28"/>
        </w:rPr>
        <w:t>д Сибай Республики Башкортостан Иштакбаева Лира Радиковна;</w:t>
      </w:r>
    </w:p>
    <w:p w:rsidR="001F665E" w:rsidRPr="00054450" w:rsidRDefault="001F665E" w:rsidP="001F665E">
      <w:pPr>
        <w:pStyle w:val="Style7"/>
        <w:widowControl/>
        <w:spacing w:before="67" w:line="322" w:lineRule="exact"/>
        <w:jc w:val="left"/>
        <w:rPr>
          <w:rStyle w:val="FontStyle33"/>
          <w:sz w:val="28"/>
          <w:szCs w:val="28"/>
        </w:rPr>
      </w:pPr>
      <w:r w:rsidRPr="00054450">
        <w:rPr>
          <w:rStyle w:val="FontStyle33"/>
          <w:sz w:val="28"/>
          <w:szCs w:val="28"/>
        </w:rPr>
        <w:t>3.</w:t>
      </w:r>
      <w:r w:rsidR="00054450" w:rsidRPr="00054450">
        <w:rPr>
          <w:color w:val="000000"/>
          <w:sz w:val="28"/>
          <w:szCs w:val="28"/>
        </w:rPr>
        <w:t>Перепелкина Луиза Кимовна, заведующая отделом обслуживания Центральной городской библиотеки городского округа город Сибай Республики Башкортостан.</w:t>
      </w:r>
    </w:p>
    <w:p w:rsidR="001F665E" w:rsidRPr="00054450" w:rsidRDefault="001F665E" w:rsidP="001F665E">
      <w:pPr>
        <w:pStyle w:val="Style7"/>
        <w:widowControl/>
        <w:spacing w:before="67" w:line="322" w:lineRule="exact"/>
        <w:ind w:left="5702"/>
        <w:jc w:val="center"/>
        <w:rPr>
          <w:rStyle w:val="FontStyle33"/>
          <w:b/>
          <w:sz w:val="28"/>
          <w:szCs w:val="28"/>
        </w:rPr>
      </w:pPr>
    </w:p>
    <w:p w:rsidR="001F665E" w:rsidRDefault="001F665E" w:rsidP="001F665E">
      <w:pPr>
        <w:pStyle w:val="Style7"/>
        <w:widowControl/>
        <w:spacing w:before="67" w:line="322" w:lineRule="exact"/>
        <w:ind w:left="5702"/>
        <w:rPr>
          <w:rStyle w:val="FontStyle33"/>
        </w:rPr>
      </w:pPr>
    </w:p>
    <w:p w:rsidR="00A24CCE" w:rsidRPr="00AD4E60" w:rsidRDefault="00A24CCE">
      <w:pPr>
        <w:spacing w:after="0"/>
        <w:ind w:left="-1224" w:right="10868"/>
        <w:rPr>
          <w:sz w:val="20"/>
          <w:szCs w:val="20"/>
        </w:rPr>
      </w:pPr>
    </w:p>
    <w:sectPr w:rsidR="00A24CCE" w:rsidRPr="00AD4E60" w:rsidSect="00DF732B">
      <w:headerReference w:type="even" r:id="rId12"/>
      <w:headerReference w:type="default" r:id="rId13"/>
      <w:headerReference w:type="first" r:id="rId14"/>
      <w:pgSz w:w="11900" w:h="16820"/>
      <w:pgMar w:top="1258" w:right="1032" w:bottom="1073" w:left="1224"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059" w:rsidRDefault="003C1059">
      <w:pPr>
        <w:spacing w:after="0" w:line="240" w:lineRule="auto"/>
      </w:pPr>
      <w:r>
        <w:separator/>
      </w:r>
    </w:p>
  </w:endnote>
  <w:endnote w:type="continuationSeparator" w:id="1">
    <w:p w:rsidR="003C1059" w:rsidRDefault="003C1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059" w:rsidRDefault="003C1059">
      <w:pPr>
        <w:spacing w:after="0" w:line="240" w:lineRule="auto"/>
      </w:pPr>
      <w:r>
        <w:separator/>
      </w:r>
    </w:p>
  </w:footnote>
  <w:footnote w:type="continuationSeparator" w:id="1">
    <w:p w:rsidR="003C1059" w:rsidRDefault="003C1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Default="00A24CC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Pr="00AD4E60" w:rsidRDefault="00A24CCE" w:rsidP="00AD4E60">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Default="00DF732B">
    <w:pPr>
      <w:spacing w:after="0"/>
      <w:ind w:right="10"/>
      <w:jc w:val="center"/>
    </w:pPr>
    <w:r>
      <w:fldChar w:fldCharType="begin"/>
    </w:r>
    <w:r w:rsidR="00F47A17">
      <w:instrText xml:space="preserve"> PAGE   \* MERGEFORMAT </w:instrText>
    </w:r>
    <w:r>
      <w:fldChar w:fldCharType="separate"/>
    </w:r>
    <w:r w:rsidR="00F47A17">
      <w:t>5</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Pr="00EB4ACA" w:rsidRDefault="00A24CCE" w:rsidP="00EB4ACA">
    <w:pPr>
      <w:pStyle w:val="af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Default="00DF732B">
    <w:pPr>
      <w:spacing w:after="0"/>
      <w:ind w:right="29"/>
      <w:jc w:val="center"/>
    </w:pPr>
    <w:r>
      <w:fldChar w:fldCharType="begin"/>
    </w:r>
    <w:r w:rsidR="00F47A17">
      <w:instrText xml:space="preserve"> PAGE   \* MERGEFORMAT </w:instrText>
    </w:r>
    <w:r>
      <w:fldChar w:fldCharType="separate"/>
    </w:r>
    <w:r w:rsidR="00AF5ED2">
      <w:rPr>
        <w:noProof/>
      </w:rPr>
      <w:t>7</w:t>
    </w:r>
    <w: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CE" w:rsidRDefault="00DF732B">
    <w:pPr>
      <w:spacing w:after="0"/>
      <w:ind w:right="29"/>
      <w:jc w:val="center"/>
    </w:pPr>
    <w:r>
      <w:fldChar w:fldCharType="begin"/>
    </w:r>
    <w:r w:rsidR="00F47A17">
      <w:instrText xml:space="preserve"> PAGE   \* MERGEFORMAT </w:instrText>
    </w:r>
    <w:r>
      <w:fldChar w:fldCharType="separate"/>
    </w:r>
    <w:r w:rsidR="00F47A17">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C4401"/>
    <w:multiLevelType w:val="hybridMultilevel"/>
    <w:tmpl w:val="3F24B1E2"/>
    <w:lvl w:ilvl="0" w:tplc="B824AE42">
      <w:start w:val="1"/>
      <w:numFmt w:val="bullet"/>
      <w:lvlText w:val="-"/>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24B368">
      <w:start w:val="1"/>
      <w:numFmt w:val="bullet"/>
      <w:lvlText w:val="o"/>
      <w:lvlJc w:val="left"/>
      <w:pPr>
        <w:ind w:left="1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4E8342">
      <w:start w:val="1"/>
      <w:numFmt w:val="bullet"/>
      <w:lvlText w:val="▪"/>
      <w:lvlJc w:val="left"/>
      <w:pPr>
        <w:ind w:left="2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42B814">
      <w:start w:val="1"/>
      <w:numFmt w:val="bullet"/>
      <w:lvlText w:val="•"/>
      <w:lvlJc w:val="left"/>
      <w:pPr>
        <w:ind w:left="3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7EF64A">
      <w:start w:val="1"/>
      <w:numFmt w:val="bullet"/>
      <w:lvlText w:val="o"/>
      <w:lvlJc w:val="left"/>
      <w:pPr>
        <w:ind w:left="4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20A4AC">
      <w:start w:val="1"/>
      <w:numFmt w:val="bullet"/>
      <w:lvlText w:val="▪"/>
      <w:lvlJc w:val="left"/>
      <w:pPr>
        <w:ind w:left="4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563C3E">
      <w:start w:val="1"/>
      <w:numFmt w:val="bullet"/>
      <w:lvlText w:val="•"/>
      <w:lvlJc w:val="left"/>
      <w:pPr>
        <w:ind w:left="5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FA0B78">
      <w:start w:val="1"/>
      <w:numFmt w:val="bullet"/>
      <w:lvlText w:val="o"/>
      <w:lvlJc w:val="left"/>
      <w:pPr>
        <w:ind w:left="6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4997C">
      <w:start w:val="1"/>
      <w:numFmt w:val="bullet"/>
      <w:lvlText w:val="▪"/>
      <w:lvlJc w:val="left"/>
      <w:pPr>
        <w:ind w:left="6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0611AEA"/>
    <w:multiLevelType w:val="hybridMultilevel"/>
    <w:tmpl w:val="71D69E8E"/>
    <w:lvl w:ilvl="0" w:tplc="313C38B6">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E228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6015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EE81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A2B5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501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6E13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2C22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E50A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22F36F4"/>
    <w:multiLevelType w:val="multilevel"/>
    <w:tmpl w:val="E62CEA9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evenAndOddHeaders/>
  <w:characterSpacingControl w:val="doNotCompress"/>
  <w:footnotePr>
    <w:footnote w:id="0"/>
    <w:footnote w:id="1"/>
  </w:footnotePr>
  <w:endnotePr>
    <w:endnote w:id="0"/>
    <w:endnote w:id="1"/>
  </w:endnotePr>
  <w:compat>
    <w:useFELayout/>
  </w:compat>
  <w:rsids>
    <w:rsidRoot w:val="00A24CCE"/>
    <w:rsid w:val="00054450"/>
    <w:rsid w:val="000C2AE7"/>
    <w:rsid w:val="001004C0"/>
    <w:rsid w:val="00133C16"/>
    <w:rsid w:val="001F665E"/>
    <w:rsid w:val="00202638"/>
    <w:rsid w:val="003C1059"/>
    <w:rsid w:val="00423DC1"/>
    <w:rsid w:val="00437230"/>
    <w:rsid w:val="00450F46"/>
    <w:rsid w:val="006D3688"/>
    <w:rsid w:val="006D570C"/>
    <w:rsid w:val="00776444"/>
    <w:rsid w:val="009245BD"/>
    <w:rsid w:val="00945253"/>
    <w:rsid w:val="0098037E"/>
    <w:rsid w:val="00A24CCE"/>
    <w:rsid w:val="00AD4E60"/>
    <w:rsid w:val="00AF5ED2"/>
    <w:rsid w:val="00B002BF"/>
    <w:rsid w:val="00B95BEA"/>
    <w:rsid w:val="00C80CE6"/>
    <w:rsid w:val="00C8169E"/>
    <w:rsid w:val="00DF732B"/>
    <w:rsid w:val="00EB4ACA"/>
    <w:rsid w:val="00F47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BD"/>
  </w:style>
  <w:style w:type="paragraph" w:styleId="1">
    <w:name w:val="heading 1"/>
    <w:basedOn w:val="a"/>
    <w:next w:val="a"/>
    <w:link w:val="10"/>
    <w:uiPriority w:val="9"/>
    <w:qFormat/>
    <w:rsid w:val="009245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245BD"/>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9245BD"/>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9245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245BD"/>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245BD"/>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9245BD"/>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9245B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9245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45BD"/>
    <w:rPr>
      <w:rFonts w:asciiTheme="majorHAnsi" w:eastAsiaTheme="majorEastAsia" w:hAnsiTheme="majorHAnsi" w:cstheme="majorBidi"/>
      <w:color w:val="2E74B5" w:themeColor="accent1" w:themeShade="BF"/>
      <w:sz w:val="32"/>
      <w:szCs w:val="32"/>
    </w:rPr>
  </w:style>
  <w:style w:type="table" w:customStyle="1" w:styleId="TableGrid">
    <w:name w:val="TableGrid"/>
    <w:rsid w:val="00DF732B"/>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95BEA"/>
    <w:rPr>
      <w:color w:val="0563C1" w:themeColor="hyperlink"/>
      <w:u w:val="single"/>
    </w:rPr>
  </w:style>
  <w:style w:type="paragraph" w:styleId="a4">
    <w:name w:val="No Spacing"/>
    <w:uiPriority w:val="1"/>
    <w:qFormat/>
    <w:rsid w:val="009245BD"/>
    <w:pPr>
      <w:spacing w:after="0" w:line="240" w:lineRule="auto"/>
    </w:pPr>
  </w:style>
  <w:style w:type="character" w:customStyle="1" w:styleId="20">
    <w:name w:val="Заголовок 2 Знак"/>
    <w:basedOn w:val="a0"/>
    <w:link w:val="2"/>
    <w:uiPriority w:val="9"/>
    <w:semiHidden/>
    <w:rsid w:val="009245BD"/>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9245BD"/>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9245BD"/>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245BD"/>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9245BD"/>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9245BD"/>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9245BD"/>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9245BD"/>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9245BD"/>
    <w:pPr>
      <w:spacing w:after="200" w:line="240" w:lineRule="auto"/>
    </w:pPr>
    <w:rPr>
      <w:i/>
      <w:iCs/>
      <w:color w:val="44546A" w:themeColor="text2"/>
      <w:sz w:val="18"/>
      <w:szCs w:val="18"/>
    </w:rPr>
  </w:style>
  <w:style w:type="paragraph" w:styleId="a6">
    <w:name w:val="Title"/>
    <w:basedOn w:val="a"/>
    <w:next w:val="a"/>
    <w:link w:val="a7"/>
    <w:uiPriority w:val="10"/>
    <w:qFormat/>
    <w:rsid w:val="009245BD"/>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Название Знак"/>
    <w:basedOn w:val="a0"/>
    <w:link w:val="a6"/>
    <w:uiPriority w:val="10"/>
    <w:rsid w:val="009245BD"/>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9245BD"/>
    <w:pPr>
      <w:numPr>
        <w:ilvl w:val="1"/>
      </w:numPr>
    </w:pPr>
    <w:rPr>
      <w:color w:val="5A5A5A" w:themeColor="text1" w:themeTint="A5"/>
      <w:spacing w:val="15"/>
    </w:rPr>
  </w:style>
  <w:style w:type="character" w:customStyle="1" w:styleId="a9">
    <w:name w:val="Подзаголовок Знак"/>
    <w:basedOn w:val="a0"/>
    <w:link w:val="a8"/>
    <w:uiPriority w:val="11"/>
    <w:rsid w:val="009245BD"/>
    <w:rPr>
      <w:color w:val="5A5A5A" w:themeColor="text1" w:themeTint="A5"/>
      <w:spacing w:val="15"/>
    </w:rPr>
  </w:style>
  <w:style w:type="character" w:styleId="aa">
    <w:name w:val="Strong"/>
    <w:basedOn w:val="a0"/>
    <w:uiPriority w:val="22"/>
    <w:qFormat/>
    <w:rsid w:val="009245BD"/>
    <w:rPr>
      <w:b/>
      <w:bCs/>
      <w:color w:val="auto"/>
    </w:rPr>
  </w:style>
  <w:style w:type="character" w:styleId="ab">
    <w:name w:val="Emphasis"/>
    <w:basedOn w:val="a0"/>
    <w:uiPriority w:val="20"/>
    <w:qFormat/>
    <w:rsid w:val="009245BD"/>
    <w:rPr>
      <w:i/>
      <w:iCs/>
      <w:color w:val="auto"/>
    </w:rPr>
  </w:style>
  <w:style w:type="paragraph" w:styleId="21">
    <w:name w:val="Quote"/>
    <w:basedOn w:val="a"/>
    <w:next w:val="a"/>
    <w:link w:val="22"/>
    <w:uiPriority w:val="29"/>
    <w:qFormat/>
    <w:rsid w:val="009245BD"/>
    <w:pPr>
      <w:spacing w:before="200"/>
      <w:ind w:left="864" w:right="864"/>
    </w:pPr>
    <w:rPr>
      <w:i/>
      <w:iCs/>
      <w:color w:val="404040" w:themeColor="text1" w:themeTint="BF"/>
    </w:rPr>
  </w:style>
  <w:style w:type="character" w:customStyle="1" w:styleId="22">
    <w:name w:val="Цитата 2 Знак"/>
    <w:basedOn w:val="a0"/>
    <w:link w:val="21"/>
    <w:uiPriority w:val="29"/>
    <w:rsid w:val="009245BD"/>
    <w:rPr>
      <w:i/>
      <w:iCs/>
      <w:color w:val="404040" w:themeColor="text1" w:themeTint="BF"/>
    </w:rPr>
  </w:style>
  <w:style w:type="paragraph" w:styleId="ac">
    <w:name w:val="Intense Quote"/>
    <w:basedOn w:val="a"/>
    <w:next w:val="a"/>
    <w:link w:val="ad"/>
    <w:uiPriority w:val="30"/>
    <w:qFormat/>
    <w:rsid w:val="009245B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9245BD"/>
    <w:rPr>
      <w:i/>
      <w:iCs/>
      <w:color w:val="5B9BD5" w:themeColor="accent1"/>
    </w:rPr>
  </w:style>
  <w:style w:type="character" w:styleId="ae">
    <w:name w:val="Subtle Emphasis"/>
    <w:basedOn w:val="a0"/>
    <w:uiPriority w:val="19"/>
    <w:qFormat/>
    <w:rsid w:val="009245BD"/>
    <w:rPr>
      <w:i/>
      <w:iCs/>
      <w:color w:val="404040" w:themeColor="text1" w:themeTint="BF"/>
    </w:rPr>
  </w:style>
  <w:style w:type="character" w:styleId="af">
    <w:name w:val="Intense Emphasis"/>
    <w:basedOn w:val="a0"/>
    <w:uiPriority w:val="21"/>
    <w:qFormat/>
    <w:rsid w:val="009245BD"/>
    <w:rPr>
      <w:i/>
      <w:iCs/>
      <w:color w:val="5B9BD5" w:themeColor="accent1"/>
    </w:rPr>
  </w:style>
  <w:style w:type="character" w:styleId="af0">
    <w:name w:val="Subtle Reference"/>
    <w:basedOn w:val="a0"/>
    <w:uiPriority w:val="31"/>
    <w:qFormat/>
    <w:rsid w:val="009245BD"/>
    <w:rPr>
      <w:smallCaps/>
      <w:color w:val="404040" w:themeColor="text1" w:themeTint="BF"/>
    </w:rPr>
  </w:style>
  <w:style w:type="character" w:styleId="af1">
    <w:name w:val="Intense Reference"/>
    <w:basedOn w:val="a0"/>
    <w:uiPriority w:val="32"/>
    <w:qFormat/>
    <w:rsid w:val="009245BD"/>
    <w:rPr>
      <w:b/>
      <w:bCs/>
      <w:smallCaps/>
      <w:color w:val="5B9BD5" w:themeColor="accent1"/>
      <w:spacing w:val="5"/>
    </w:rPr>
  </w:style>
  <w:style w:type="character" w:styleId="af2">
    <w:name w:val="Book Title"/>
    <w:basedOn w:val="a0"/>
    <w:uiPriority w:val="33"/>
    <w:qFormat/>
    <w:rsid w:val="009245BD"/>
    <w:rPr>
      <w:b/>
      <w:bCs/>
      <w:i/>
      <w:iCs/>
      <w:spacing w:val="5"/>
    </w:rPr>
  </w:style>
  <w:style w:type="paragraph" w:styleId="af3">
    <w:name w:val="TOC Heading"/>
    <w:basedOn w:val="1"/>
    <w:next w:val="a"/>
    <w:uiPriority w:val="39"/>
    <w:semiHidden/>
    <w:unhideWhenUsed/>
    <w:qFormat/>
    <w:rsid w:val="009245BD"/>
    <w:pPr>
      <w:outlineLvl w:val="9"/>
    </w:pPr>
  </w:style>
  <w:style w:type="paragraph" w:styleId="af4">
    <w:name w:val="footer"/>
    <w:basedOn w:val="a"/>
    <w:link w:val="af5"/>
    <w:uiPriority w:val="99"/>
    <w:unhideWhenUsed/>
    <w:rsid w:val="00AD4E6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D4E60"/>
  </w:style>
  <w:style w:type="paragraph" w:styleId="af6">
    <w:name w:val="header"/>
    <w:basedOn w:val="a"/>
    <w:link w:val="af7"/>
    <w:uiPriority w:val="99"/>
    <w:unhideWhenUsed/>
    <w:rsid w:val="00AD4E60"/>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D4E60"/>
  </w:style>
  <w:style w:type="paragraph" w:customStyle="1" w:styleId="Style7">
    <w:name w:val="Style7"/>
    <w:basedOn w:val="a"/>
    <w:uiPriority w:val="99"/>
    <w:rsid w:val="001F665E"/>
    <w:pPr>
      <w:widowControl w:val="0"/>
      <w:autoSpaceDE w:val="0"/>
      <w:autoSpaceDN w:val="0"/>
      <w:adjustRightInd w:val="0"/>
      <w:spacing w:after="0" w:line="240" w:lineRule="auto"/>
      <w:jc w:val="right"/>
    </w:pPr>
    <w:rPr>
      <w:rFonts w:ascii="Times New Roman" w:hAnsi="Times New Roman" w:cs="Times New Roman"/>
      <w:sz w:val="24"/>
      <w:szCs w:val="24"/>
    </w:rPr>
  </w:style>
  <w:style w:type="character" w:customStyle="1" w:styleId="FontStyle33">
    <w:name w:val="Font Style33"/>
    <w:basedOn w:val="a0"/>
    <w:uiPriority w:val="99"/>
    <w:rsid w:val="001F665E"/>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musinanasima@mail.ru"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cp:lastModifiedBy>User</cp:lastModifiedBy>
  <cp:revision>5</cp:revision>
  <dcterms:created xsi:type="dcterms:W3CDTF">2020-10-23T11:10:00Z</dcterms:created>
  <dcterms:modified xsi:type="dcterms:W3CDTF">2020-10-27T06:04:00Z</dcterms:modified>
</cp:coreProperties>
</file>